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2960/QĐ-UBND năm 2024 thông qua phương án đơn giản hóa 01 thủ tục hành chính trong lĩnh vực Đầu tư tại Việt Nam thuộc phạm vi chức năng quản lý của Ban Quản lý Khu kinh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2960/QĐ-UBND</w:t>
      </w:r>
    </w:p>
    <w:p>
      <w:r>
        <w:t>Bình Định, ngày 17 tháng 6 năm 2024</w:t>
      </w:r>
    </w:p>
    <w:p>
      <w:r>
        <w:t>QUYẾT ĐỊNH</w:t>
      </w:r>
    </w:p>
    <w:p>
      <w:r>
        <w:t>THÔNG QUA PHƯƠNG ÁN ĐƠN GIẢN HÓA 01 THỦ TỤC HÀNH CHÍNH TRONG LĨNH VỰC ĐẦU TƯ TẠI VIỆT NAM THUỘC PHẠM VI CHỨC NĂNG QUẢN LÝ CỦA BAN QUẢN LÝ KHU KINH TẾ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Trưởng ban Ban Quản lý Khu kinh tế tỉnh tại Tờ trình 79/TTr-BQL ngày 12 tháng 8 năm 2024.</w:t>
      </w:r>
    </w:p>
    <w:p>
      <w:r>
        <w:t>QUYẾT ĐỊNH:</w:t>
      </w:r>
    </w:p>
    <w:p>
      <w:r>
        <w:t>Điều 1.  Thông qua phương án đơn giản hóa 01 thủ tục hành chính trong lĩnh vực Đầu tư tại Việt Nam thuộc phạm vi chức năng quản lý của Ban Quản lý Khu kinh tế tỉnh  (Có Phụ lục kèm theo).</w:t>
      </w:r>
    </w:p>
    <w:p>
      <w:r>
        <w:t>Điều 2.</w:t>
      </w:r>
    </w:p>
    <w:p>
      <w:r>
        <w:t>1. Giao Ban Quản lý Khu kinh tế tỉnh cụ thể hóa việc áp dụng thực thi phương án đơn giản hóa thuộc phạm vi chức năng quản lý đối với 01 thủ tục hành chính đã được thông qua tại Điều 1 của Quyết định này theo quy định tại điểm a khoản 1 Điều 10 Thông tư số 02/2017/TT-VPCP ngày 31 tháng 10 năm 2017 của Bộ trưởng, Chủ nhiệm Văn phòng Chính phủ.</w:t>
      </w:r>
    </w:p>
    <w:p>
      <w:r>
        <w:t>2. Giao Văn phòng Ủy ban nhân dân tỉnh theo dõi, kiểm tra, đôn đốc Ban Quản lý Khu kinh tế tỉnh và các cơ quan, đơn vị liên quan thực thi phương án đơn giản hóa thủ tục hành chính theo quy định.</w:t>
      </w:r>
    </w:p>
    <w:p>
      <w:r>
        <w:t>Điều 3.  Chánh Văn phòng Ủy ban nhân dân tỉnh, Trưởng ban Ban Quản lý Khu kinh tế tỉnh, Giám đốc Trung tâm Phục vụ hành chính công tỉnh và các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TRONG LĨNH VỰC ĐẦU TƯ TẠI VIỆT NAM THUỘC PHẠM VI CHỨC NĂNG QUẢN LÝ CỦA BAN QUẢN LÝ KHU KINH TẾ TỈNH</w:t>
      </w:r>
    </w:p>
    <w:p>
      <w:r>
        <w:t>(Kèm theo Quyết định số 2960/QĐ-UBND ngày 17 tháng 8 năm 2024 của Chủ tịch Ủy ban nhân dân tỉnh)</w:t>
      </w:r>
    </w:p>
    <w:p>
      <w:r>
        <w:t>Thủ tục: Chấm dứt hoạt động của dự án đầu tư, Mã TTHC: 1.009772.000.00.00.H08</w:t>
      </w:r>
    </w:p>
    <w:p>
      <w:r>
        <w:t>1. Nội dung đơn giản hóa:  Đề nghị cắt giảm thành phần hồ sơ là Giấy chứng nhận đăng ký đầu tư.</w:t>
      </w:r>
    </w:p>
    <w:p>
      <w:r>
        <w:t>Lý do:</w:t>
      </w:r>
    </w:p>
    <w:p>
      <w:r>
        <w:t>Khi Nhà đầu tư thực hiện thủ tục hành chính cấp Giấy chứng nhận đăng ký đầu tư, Ban Quản lý Khu kinh tế tỉnh là cơ quan có thẩm quyền cấp Giấy chứng nhận này và đã lưu kết quả trong hồ sơ nghiệp vụ, lưu trên hệ thống Văn phòng điện tử (idesk) và lưu trên Hệ thống thông tin giải quyết thủ tục hành chính của tỉnh để theo dõi, quản lý. Bên cạnh đó, khi Nhà đầu tư chấm dứt dự án, Giấy chứng nhận đầu tư đồng thời sẽ hết hiệu lực.</w:t>
      </w:r>
    </w:p>
    <w:p>
      <w:r>
        <w:t>Do đó, khi Nhà đầu tư thực hiện thủ tục  Chấm dứt hoạt động của dự án đầu tư  không cần Nhà đầu tư nộp thành phần hồ sơ “Giấy chứng nhận đăng ký đầu tư”. Vì vậy, việc đề xuất cắt giảm thành phần hồ sơ nêu trên là cần thiết, giúp giảm chi phí thực hiện, tạo điều kiện thuận lợi cho Nhà đầu tư khi thực hiện thủ tục hành chính.</w:t>
      </w:r>
    </w:p>
    <w:p>
      <w:r>
        <w:t>2. Kiến nghị thực thi</w:t>
      </w:r>
    </w:p>
    <w:p>
      <w:r>
        <w:t>Tại điểm b khoản 2 Điều 57 Nghị định số 31/2021/NĐ-CP ngày 26/3/2021 của Chính phủ quy định: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 nhà đầu tư thông báo và nộp lại  Giấy chứng nhận đăng ký đầu tư (nếu có ) cho Cơ quan đăng ký đầu tư trong thời hạn 15 ngày kể từ ngày chấm dứt hoạt động của dự án đầu tư kèm theo bản sao tài liệu ghi nhận việc chấm dứt hoạt động của dự án đầu tư...”.</w:t>
      </w:r>
    </w:p>
    <w:p>
      <w:r>
        <w:t>Do đó, theo nội dung tại điểm 1.1 mục I của Phương án đơn giản hóa thủ tục hành chính nêu trên, đề nghị sửa đổi điểm b khoản 2 Điều 57 Nghị định số 31/2021/NĐ- CP ngày 26/3/2021 của Chính phủ “không quy định tổ chức phải nộp Giấy chứng nhận đăng ký đầu tư” trong thành phần hồ sơ đề nghị Giấy chứng nhận đăng ký đầu tư như sau: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 nhà đầu tư thông báo cho Cơ quan đăng ký đầu tư trong thời hạn 15 ngày kể từ ngày chấm dứt hoạt động của dự án đầu tư kèm theo bản sao tài liệu ghi nhận việc chấm dứt hoạt động của dự án đầu tư...”.</w:t>
      </w:r>
    </w:p>
    <w:p>
      <w:r>
        <w:t>3. Lợi ích phương án đơn giản hóa</w:t>
      </w:r>
    </w:p>
    <w:p>
      <w:r>
        <w:t>+ Chi phí tuân thủ TTHC trước khi đơn giản hóa ước tính: 18.983.600 đồng/năm.</w:t>
      </w:r>
    </w:p>
    <w:p>
      <w:r>
        <w:t>+ Chi phí tuân thủ TTHC sau khi đơn giản hóa ước tính: 18.551.400 đồng/năm.</w:t>
      </w:r>
    </w:p>
    <w:p>
      <w:r>
        <w:t>+ Chi phí tiết kiệm cho cá nhân, tổ chức ước tính: 432.200 đồng/năm.</w:t>
      </w:r>
    </w:p>
    <w:p>
      <w:r>
        <w:t>+ Tỷ lệ cắt giảm chi phí ước tính: 2,28%.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