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296/QĐ-UBND năm 2024 phê duyệt Đề án vị trí việc làm của Ban Dân tộc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296 /QĐ-UBND</w:t>
      </w:r>
    </w:p>
    <w:p>
      <w:r>
        <w:t>Q uảng Ngãi, ngày  29  tháng 3 năm 2024</w:t>
      </w:r>
    </w:p>
    <w:p>
      <w:r>
        <w:t>QUYẾT ĐỊNH</w:t>
      </w:r>
    </w:p>
    <w:p>
      <w:r>
        <w:t>VỀ VIỆC PHÊ DUYỆT ĐỀ ÁN VỊ TRÍ VIỆC LÀM CỦA BAN DÂN TỘC TỈNH</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Quyết định số 06/2022/QĐ-UBND ngày 28/01/2022 của UBND tỉnh ban hành Quy định chức năng, nhiệm vụ, quyền hạn và cơ cấu tổ chức của Ban Dân tộc tỉnh;</w:t>
      </w:r>
    </w:p>
    <w:p>
      <w:r>
        <w:t>Theo đề nghị của Trưởng ban Ban Dân tộc tỉnh tại Tờ trình s ố  345/TTr-BDT ngày 22/3/2024 và đề nghị của Giám đốc Sở Nội vụ tại Tờ trình số 19 1 /TTr-SNV ngày 27/3/2024.</w:t>
      </w:r>
    </w:p>
    <w:p>
      <w:r>
        <w:t>QUYẾT ĐỊNH:</w:t>
      </w:r>
    </w:p>
    <w:p>
      <w:r>
        <w:t>Điều 1.  Phê duyệt kèm theo Quyết định này Đề án vị trí việc làm của Ban Dân tộc tỉnh.</w:t>
      </w:r>
    </w:p>
    <w:p>
      <w:r>
        <w:t>Điều 2.  Trưởng ban Ban Dân tộc tỉnh căn cứ danh mục vị trí việc làm; biên chế công chức và lao động hợp đồng; cơ cấu ngạch công chức; bản mô tả công việc và khung năng lực của từng vị trí việc làm trong Đề án kèm theo Quyết định này để làm cơ sở thực hiện tuyển dụng, sử dụng, đào tạo, bồi dưỡng, quản lý công chức và lao động hợp đồng theo quy định của pháp luật, đảm bảo hoàn thành tốt nhiệm vụ được giao.</w:t>
      </w:r>
    </w:p>
    <w:p>
      <w:r>
        <w:t>Điều 3.  Quyết định này có hiệu lực thi hành kể từ ngày ký và thay thế Quyết định số 1319/QĐ-UBND ngày 23/11/2023 của UBND tỉnh về việc phê duyệt Đề án vị trí việc làm của Ban Dân tộc tỉnh.</w:t>
      </w:r>
    </w:p>
    <w:p>
      <w:r>
        <w:t>Điều 4.  Chánh Văn phòng UBND tỉnh; Giám đốc các Sở: Nội vụ, Tài chính; Trưởng ban Ban Dân tộc tỉnh; Thủ trưởng các sở, ban, ngành có liên quan chịu trách nhiệm thi hành quyết định này./.</w:t>
      </w:r>
    </w:p>
    <w:p>
      <w:r>
        <w:t>Nơi nhận:</w:t>
      </w:r>
    </w:p>
    <w:p>
      <w:r>
        <w:t>- Như Điều 4;</w:t>
      </w:r>
    </w:p>
    <w:p>
      <w:r>
        <w:t>- Bộ Nội vụ;</w:t>
      </w:r>
    </w:p>
    <w:p>
      <w:r>
        <w:t>- Thường trực Tỉnh ủy;</w:t>
      </w:r>
    </w:p>
    <w:p>
      <w:r>
        <w:t>- Thường trực HĐND tỉnh;</w:t>
      </w:r>
    </w:p>
    <w:p>
      <w:r>
        <w:t>- Các P C T UBND tỉnh;</w:t>
      </w:r>
    </w:p>
    <w:p>
      <w:r>
        <w:t>- Ban Tổ chức Tỉnh ủy;</w:t>
      </w:r>
    </w:p>
    <w:p>
      <w:r>
        <w:t>- VPUB: PCVP(NC), CBTH;</w:t>
      </w:r>
    </w:p>
    <w:p>
      <w:r>
        <w:t>- Lưu: VT, NC(Vi511).</w:t>
      </w:r>
    </w:p>
    <w:p>
      <w:r>
        <w:t>TM. ỦY BAN NHÂN DÂN</w:t>
      </w:r>
    </w:p>
    <w:p>
      <w:r>
        <w:t>KT. CHỦ TỊCH</w:t>
      </w:r>
    </w:p>
    <w:p>
      <w:r>
        <w:t>PHÓ CHỦ TỊCH</w:t>
      </w:r>
    </w:p>
    <w:p>
      <w:r>
        <w:t>Tr ầ n Ho à ng Tu ấ 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