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2024 công bố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296/QĐ-UBND</w:t>
      </w:r>
    </w:p>
    <w:p>
      <w:r>
        <w:t>Kiên Giang, ngày 02 tháng 02 năm 2024</w:t>
      </w:r>
    </w:p>
    <w:p>
      <w:r>
        <w:t>QUYẾT ĐỊNH</w:t>
      </w:r>
    </w:p>
    <w:p>
      <w:r>
        <w:t>VỀ VIỆC CÔNG BỐ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việc sửa đổi, bổ sung một số điều của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186/QĐ-UBND ngày 25 tháng 01 năm 2019 của Chủ tịch Ủy ban nhân dân tỉnh về việc thành lập Cổng dịch vụ công và Hệ thống một cửa điện tử tỉnh Kiên Giang;</w:t>
      </w:r>
    </w:p>
    <w:p>
      <w:r>
        <w:t>Căn cứ Quyết định số 3060/QĐ-UBND ngày 06 tháng 12 năm 2022 của Chủ tịch Ủy ban nhân dân tỉnh về việc đổi tên “Cổng dịch vụ công và Hệ thống một cửa điện tử tỉnh Kiên Giang” thành “Hệ thống thông tin giải quyết thủ tục hành chính tỉnh Kiên Giang”;</w:t>
      </w:r>
    </w:p>
    <w:p>
      <w:r>
        <w:t>Căn cứ Quyết định số 983/QĐ-UBND ngày 13 tháng 4 năm 2023 của Chủ tịch Ủy ban nhân dân tỉnh về việc ban hành Quy chế quản lý, vận hành, khai thác, sử dụng Hệ thống thông tin giải quyết thủ tục hành chính tỉnh Kiên Giang;</w:t>
      </w:r>
    </w:p>
    <w:p>
      <w:r>
        <w:t>Căn cứ Quyết định số 3261/QĐ-UBND ngày 19 tháng 12 năm 2023 của Chủ tịch Ủy ban nhân dân tỉnh 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Theo đề nghị của Giám đốc Sở Khoa học và Công nghệ tại Tờ trình số 17/TTr-SKHCN ngày 18 tháng 01 năm 2024.</w:t>
      </w:r>
    </w:p>
    <w:p>
      <w:r>
        <w:t>QUYẾT ĐỊNH:</w:t>
      </w:r>
    </w:p>
    <w:p>
      <w:r>
        <w:t>Điều 1.  Công bố kèm theo Quyết định này Danh mục 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Điều 2.  Quyết định này có hiệu lực kể từ ngày ký.</w:t>
      </w:r>
    </w:p>
    <w:p>
      <w:r>
        <w:t>Giao Sở Thông tin và Truyền thông chủ trì, phối hợp với Sở Khoa học và Công nghệ, các cơ quan, đơn vị có liên quan căn cứ Quyết định này cập nhật các Dịch vụ công trực tuyến toàn trình và Dịch vụ công trực tuyến một phần được sửa đổi, bổ sung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Chuyển đổi số quốc gia - Bộ TTTT;</w:t>
      </w:r>
    </w:p>
    <w:p>
      <w:r>
        <w:t>- Cục Kiểm soát TTHC - VPCP;</w:t>
      </w:r>
    </w:p>
    <w:p>
      <w:r>
        <w:t>- Vụ Cải cách hành chính - Bộ Nội vụ;</w:t>
      </w:r>
    </w:p>
    <w:p>
      <w:r>
        <w:t>- TT.Tỉnh ủy;</w:t>
      </w:r>
    </w:p>
    <w:p>
      <w:r>
        <w:t>- TT.HĐND tỉnh;</w:t>
      </w:r>
    </w:p>
    <w:p>
      <w:r>
        <w:t>- CT và các PCT.UBND tỉnh;</w:t>
      </w:r>
    </w:p>
    <w:p>
      <w:r>
        <w:t>- Đài PTTH tỉnh;</w:t>
      </w:r>
    </w:p>
    <w:p>
      <w:r>
        <w:t>- Báo Kiên Giang;</w:t>
      </w:r>
    </w:p>
    <w:p>
      <w:r>
        <w:t>- VNPT Kiên Giang;</w:t>
      </w:r>
    </w:p>
    <w:p>
      <w:r>
        <w:t>- Hệ thống thông tin giải quyết thủ tục hành chính tỉnh;</w:t>
      </w:r>
    </w:p>
    <w:p>
      <w:r>
        <w:t>- LĐVP, CVNC, TT.PVHCC;</w:t>
      </w:r>
    </w:p>
    <w:p>
      <w:r>
        <w:t>- Lưu: VT, hvathien.</w:t>
      </w:r>
    </w:p>
    <w:p>
      <w:r>
        <w:t>KT. CHỦ TỊCH</w:t>
      </w:r>
    </w:p>
    <w:p>
      <w:r>
        <w:t>PHÓ CHỦ TỊCH</w:t>
      </w:r>
    </w:p>
    <w:p>
      <w:r>
        <w:t>Nguyễn Thanh Nhàn</w:t>
      </w:r>
    </w:p>
    <w:p>
      <w:r>
        <w:t>DANH MỤC</w:t>
      </w:r>
    </w:p>
    <w:p>
      <w:r>
        <w:t>DỊCH VỤ CÔNG TRỰC TUYẾN TOÀN TRÌNH VÀ DỊCH VỤ CÔNG TRỰC TUYẾN MỘT PHẦN ĐƯỢC SỬA ĐỔI, BỔ SUNG TRONG GIẢI QUYẾT THỦ TỤC HÀNH CHÍNH THUỘC THẨM QUYỀN TIẾP NHẬN VÀ GIẢI QUYẾT CỦA SỞ KHOA HỌC VÀ CÔNG NGHỆ ÁP DỤNG TRÊN ĐỊA BÀN TỈNH KIÊN GIANG</w:t>
      </w:r>
    </w:p>
    <w:p>
      <w:r>
        <w:t>(Kèm theo Quyết định số 296/QĐ-UBND ngày 02 tháng 02 năm 2024 của Chủ tịch Ủy ban nhân dân tỉnh Kiên Giang)</w:t>
      </w:r>
    </w:p>
    <w:p>
      <w:r>
        <w:t>PHẦN I</w:t>
      </w:r>
    </w:p>
    <w:p>
      <w:r>
        <w:t>DANH MỤC DỊCH VỤ CÔNG TRỰC TUYẾN TOÀN TRÌNH</w:t>
      </w:r>
    </w:p>
    <w:p>
      <w:r>
        <w:t>STT</w:t>
      </w:r>
    </w:p>
    <w:p>
      <w:r>
        <w:t>Tên dịch vụ công trực tuyến</w:t>
      </w:r>
    </w:p>
    <w:p>
      <w:r>
        <w:t>Ghi chú</w:t>
      </w:r>
    </w:p>
    <w:p>
      <w:r>
        <w:t>I. Lĩnh vực Hoạt động khoa học và Công nghệ (14 TTHC)</w:t>
      </w:r>
    </w:p>
    <w:p>
      <w:r>
        <w:t>1</w:t>
      </w:r>
    </w:p>
    <w:p>
      <w:r>
        <w:t>Cấp Giấy chứng nhận đăng ký chuyển giao công nghệ (trừ trường hợp thuộc thẩm quyền của Bộ Khoa học và Công nghệ)</w:t>
      </w:r>
    </w:p>
    <w:p>
      <w:r>
        <w:t>2</w:t>
      </w:r>
    </w:p>
    <w:p>
      <w:r>
        <w:t>Cấp Giấy chứng nhận đăng ký gia hạn, sửa đổi, bổ sung nội dung chuyển giao công nghệ (trừ trường hợp thuộc thẩm quyền của Bộ Khoa học và Công nghệ)</w:t>
      </w:r>
    </w:p>
    <w:p>
      <w:r>
        <w:t>3</w:t>
      </w:r>
    </w:p>
    <w:p>
      <w:r>
        <w:t>Xem xét kéo dài thời gian công tác khi đủ tuổi nghỉ hưu cho cá nhân giữ chức danh khoa học, chức danh công nghệ tại tổ chức khoa học và công nghệ công lập</w:t>
      </w:r>
    </w:p>
    <w:p>
      <w:r>
        <w:t>4</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5</w:t>
      </w:r>
    </w:p>
    <w:p>
      <w:r>
        <w:t>Đăng ký kết quả thực hiện nhiệm vụ khoa học và công nghệ không sử dụng ngân sách nhà nước</w:t>
      </w:r>
    </w:p>
    <w:p>
      <w:r>
        <w:t>6</w:t>
      </w:r>
    </w:p>
    <w:p>
      <w:r>
        <w:t>Đăng ký thông tin kết quả nghiên cứu khoa học và phát triển công nghệ được mua bằng ngân sách nhà nước thuộc phạm vi quản lý của tỉnh, thành phố trực thuộc trung ương</w:t>
      </w:r>
    </w:p>
    <w:p>
      <w:r>
        <w:t>7</w:t>
      </w:r>
    </w:p>
    <w:p>
      <w:r>
        <w:t>Mua sáng chế, sáng kiến.</w:t>
      </w:r>
    </w:p>
    <w:p>
      <w:r>
        <w:t>8</w:t>
      </w:r>
    </w:p>
    <w:p>
      <w:r>
        <w:t>Hỗ trợ kinh phí hoặc mua công nghệ được tổ chức, cá nhân trong nước tạo ra từ kết quả nghiên cứu khoa học và phát triển công nghệ để sản xuất sản phẩm quốc gia, trọng điểm, chủ lực</w:t>
      </w:r>
    </w:p>
    <w:p>
      <w:r>
        <w:t>9</w:t>
      </w:r>
    </w:p>
    <w:p>
      <w:r>
        <w:t>Xét tiếp nhận vào viên chức và bổ nhiệm vào chức danh nghiên cứu khoa học, chức danh công nghệ đối với cá nhân có thành tích vượt trội trong hoạt động khoa học và công nghệ</w:t>
      </w:r>
    </w:p>
    <w:p>
      <w:r>
        <w:t>10</w:t>
      </w:r>
    </w:p>
    <w:p>
      <w:r>
        <w:t>Xét đặc cách bổ nhiệm vào chức danh khoa học, chức danh công nghệ cao hơn không qua thi thăng hạng, không phụ thuộc năm công tác</w:t>
      </w:r>
    </w:p>
    <w:p>
      <w:r>
        <w:t>11</w:t>
      </w:r>
    </w:p>
    <w:p>
      <w:r>
        <w:t>Cấp giấy chứng nhận chuyển giao công nghệ khuyến khích chuyển giao</w:t>
      </w:r>
    </w:p>
    <w:p>
      <w:r>
        <w:t>12</w:t>
      </w:r>
    </w:p>
    <w:p>
      <w:r>
        <w:t>Sửa đổi, bổ sung giấy chứng nhận chuyển giao công nghệ khuyến khích chuyển giao</w:t>
      </w:r>
    </w:p>
    <w:p>
      <w:r>
        <w:t>13</w:t>
      </w:r>
    </w:p>
    <w:p>
      <w:r>
        <w:t>Cấp lại giấy chứng nhận chuyển giao công nghệ khuyến khích chuyển giao</w:t>
      </w:r>
    </w:p>
    <w:p>
      <w:r>
        <w:t>14</w:t>
      </w:r>
    </w:p>
    <w:p>
      <w:r>
        <w:t>Đặt và tặng giải thưởng về khoa học và công nghệ của tổ chức, cá nhân cư trú hoặc hoạt động hợp pháp tại Việt Nam</w:t>
      </w:r>
    </w:p>
    <w:p>
      <w:r>
        <w:t>II. Lĩnh vực Sở hữu trí tuệ (03 TTHC)</w:t>
      </w:r>
    </w:p>
    <w:p>
      <w:r>
        <w:t>1</w:t>
      </w:r>
    </w:p>
    <w:p>
      <w:r>
        <w:t>Cấp Giấy chứng nhận tổ chức giám định sở hữu công nghiệp</w:t>
      </w:r>
    </w:p>
    <w:p>
      <w:r>
        <w:t>2</w:t>
      </w:r>
    </w:p>
    <w:p>
      <w:r>
        <w:t>Cấp lại Giấy chứng nhận tổ chức giám định sở hữu công nghiệp</w:t>
      </w:r>
    </w:p>
    <w:p>
      <w:r>
        <w:t>3</w:t>
      </w:r>
    </w:p>
    <w:p>
      <w:r>
        <w:t>Thu hồi Giấy chứng nhận tổ chức giám định sở hữu công nghiệp</w:t>
      </w:r>
    </w:p>
    <w:p>
      <w:r>
        <w:t>III. Lĩnh vực Năng lượng nguyên tử, An toàn bức xạ và Hạt nhân (04 thủ tục)</w:t>
      </w:r>
    </w:p>
    <w:p>
      <w:r>
        <w:t>1</w:t>
      </w:r>
    </w:p>
    <w:p>
      <w:r>
        <w:t>Khai báo thiết bị X-quang chẩn đoán trong y tế</w:t>
      </w:r>
    </w:p>
    <w:p>
      <w:r>
        <w:t>2</w:t>
      </w:r>
    </w:p>
    <w:p>
      <w:r>
        <w:t>Sửa đổi giấy phép tiến hành công việc bức xạ (sử dụng thiết bị X-quang chẩn đoán trong y tế)</w:t>
      </w:r>
    </w:p>
    <w:p>
      <w:r>
        <w:t>3</w:t>
      </w:r>
    </w:p>
    <w:p>
      <w:r>
        <w:t>Cấp lại giấy phép tiến hành công việc bức xạ (sử dụng thiết bị X-quang chẩn đoán trong y tế)</w:t>
      </w:r>
    </w:p>
    <w:p>
      <w:r>
        <w:t>4</w:t>
      </w:r>
    </w:p>
    <w:p>
      <w:r>
        <w:t>Cấp chứng chỉ nhân viên bức xạ (người phụ trách an toàn cơ sở X-quang chẩn đoán trong y tế)</w:t>
      </w:r>
    </w:p>
    <w:p>
      <w:r>
        <w:t>IV. Lĩnh vực Tiêu chuẩn đo lường chất lượng (07 TTHC)</w:t>
      </w:r>
    </w:p>
    <w:p>
      <w:r>
        <w:t>1</w:t>
      </w:r>
    </w:p>
    <w:p>
      <w:r>
        <w:t>Cấp lại Quyết định chỉ định tổ chức đánh giá sự phù hợp</w:t>
      </w:r>
    </w:p>
    <w:p>
      <w:r>
        <w:t>2</w:t>
      </w:r>
    </w:p>
    <w:p>
      <w:r>
        <w:t>Đăng ký công bố hợp chuẩn dựa trên kết quả chứng nhận hợp chuẩn của tổ chức chứng nhận</w:t>
      </w:r>
    </w:p>
    <w:p>
      <w:r>
        <w:t>3</w:t>
      </w:r>
    </w:p>
    <w:p>
      <w:r>
        <w:t>Đăng ký công bố hợp chuẩn dựa trên kết quả tự đánh giá của tổ chức, cá nhân sản xuất, kinh doanh</w:t>
      </w:r>
    </w:p>
    <w:p>
      <w:r>
        <w:t>4</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5</w:t>
      </w:r>
    </w:p>
    <w:p>
      <w:r>
        <w:t>Kiểm tra nhà nước về chất lượng sản phẩm, hàng hóa hàng hóa nhóm 2 nhập khẩu</w:t>
      </w:r>
    </w:p>
    <w:p>
      <w:r>
        <w:t>6</w:t>
      </w:r>
    </w:p>
    <w:p>
      <w:r>
        <w:t>Công bố sử dụng dấu định lượng</w:t>
      </w:r>
    </w:p>
    <w:p>
      <w:r>
        <w:t>7</w:t>
      </w:r>
    </w:p>
    <w:p>
      <w:r>
        <w:t>Điều chỉnh nội dung của bản công bố sử dụng dấu định lượng</w:t>
      </w:r>
    </w:p>
    <w:p>
      <w:r>
        <w:t>PHẦN II</w:t>
      </w:r>
    </w:p>
    <w:p>
      <w:r>
        <w:t>DANH MỤC DỊCH VỤ CÔNG TRỰC TUYẾN MỘT PHẦN</w:t>
      </w:r>
    </w:p>
    <w:p>
      <w:r>
        <w:t>STT</w:t>
      </w:r>
    </w:p>
    <w:p>
      <w:r>
        <w:t>Tên dịch vụ công trực tuyến</w:t>
      </w:r>
    </w:p>
    <w:p>
      <w:r>
        <w:t>Ghi chú</w:t>
      </w:r>
    </w:p>
    <w:p>
      <w:r>
        <w:t>I. Lĩnh vực Hoạt động khoa học và Công nghệ (18 TTHC)</w:t>
      </w:r>
    </w:p>
    <w:p>
      <w:r>
        <w:t>1</w:t>
      </w:r>
    </w:p>
    <w:p>
      <w:r>
        <w:t>Công nhận kết quả nghiên cứu khoa học và phát triển công nghệ do tổ chức, cá nhân tự đầu tư nghiên cứu</w:t>
      </w:r>
    </w:p>
    <w:p>
      <w:r>
        <w:t>2</w:t>
      </w:r>
    </w:p>
    <w:p>
      <w:r>
        <w:t>Hỗ trợ kinh phí, mua kết quả nghiên cứu khoa học và phát triển công nghệ do tổ chức, cá nhân tự đầu tư nghiên cứu</w:t>
      </w:r>
    </w:p>
    <w:p>
      <w:r>
        <w:t>3</w:t>
      </w:r>
    </w:p>
    <w:p>
      <w:r>
        <w:t>Hỗ trợ phát triển tổ chức trung gian của thị trường khoa học và công nghệ</w:t>
      </w:r>
    </w:p>
    <w:p>
      <w:r>
        <w:t>4</w:t>
      </w:r>
    </w:p>
    <w:p>
      <w:r>
        <w:t>Hỗ trợ doanh nghiệp có dự án thuộc ngành, nghề ưu đãi đầu tư, địa bàn ưu đãi đầu tư nhận chuyển giao công nghệ từ tổ chức khoa học và công nghệ</w:t>
      </w:r>
    </w:p>
    <w:p>
      <w:r>
        <w:t>5</w:t>
      </w:r>
    </w:p>
    <w:p>
      <w:r>
        <w:t>Hỗ trợ doanh nghiệp, tổ chức, cá nhân thực hiện giải mã công nghệ</w:t>
      </w:r>
    </w:p>
    <w:p>
      <w:r>
        <w:t>6</w:t>
      </w:r>
    </w:p>
    <w:p>
      <w:r>
        <w:t>Hỗ trợ tổ chức khoa học và công nghệ có hoạt động liên kết với tổ chức ứng dụng, chuyển giao công nghệ địa phương để hoàn thiện kết quả nghiên cứu khoa học và phát triển công nghệ</w:t>
      </w:r>
    </w:p>
    <w:p>
      <w:r>
        <w:t>7</w:t>
      </w:r>
    </w:p>
    <w:p>
      <w:r>
        <w:t>Xác nhận hàng hóa sử dụng trực tiếp cho phát triển hoạt động ươm tạo công nghệ, ươm tạo doanh nghiệp khoa học và công nghệ</w:t>
      </w:r>
    </w:p>
    <w:p>
      <w:r>
        <w:t>8</w:t>
      </w:r>
    </w:p>
    <w:p>
      <w:r>
        <w:t>Cấp giấy chứng nhận đăng ký hoạt động lần đầu cho tổ chức khoa học và công nghệ</w:t>
      </w:r>
    </w:p>
    <w:p>
      <w:r>
        <w:t>9</w:t>
      </w:r>
    </w:p>
    <w:p>
      <w:r>
        <w:t>Cấp giấy chứng nhận hoạt động lần đầu cho văn phòng đại diện, chi nhánh của tổ chức khoa học và công nghệ</w:t>
      </w:r>
    </w:p>
    <w:p>
      <w:r>
        <w:t>10</w:t>
      </w:r>
    </w:p>
    <w:p>
      <w:r>
        <w:t>Cấp Giấy chứng nhận doanh nghiệp khoa học và công nghệ</w:t>
      </w:r>
    </w:p>
    <w:p>
      <w:r>
        <w:t>11</w:t>
      </w:r>
    </w:p>
    <w:p>
      <w:r>
        <w:t>Cấp thay đổi nội dung, cấp lại Giấy chứng nhận doanh nghiệp khoa học và công nghệ</w:t>
      </w:r>
    </w:p>
    <w:p>
      <w:r>
        <w:t>12</w:t>
      </w:r>
    </w:p>
    <w:p>
      <w:r>
        <w:t>Đánh giá, xác nhận kết quả thực hiện nhiệm vụ khoa học và công nghệ không sử dụng ngân sách nhà nước</w:t>
      </w:r>
    </w:p>
    <w:p>
      <w:r>
        <w:t>13</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15</w:t>
      </w:r>
    </w:p>
    <w:p>
      <w:r>
        <w:t>Cấp lại Giấy chứng nhận đăng ký hoạt động của tổ chức khoa học và công nghệ.</w:t>
      </w:r>
    </w:p>
    <w:p>
      <w:r>
        <w:t>16</w:t>
      </w:r>
    </w:p>
    <w:p>
      <w:r>
        <w:t>Thay đổi, bổ sung nội dung Giấy chứng nhận đăng ký hoạt động của tổ chức khoa học và công nghệ</w:t>
      </w:r>
    </w:p>
    <w:p>
      <w:r>
        <w:t>17</w:t>
      </w:r>
    </w:p>
    <w:p>
      <w:r>
        <w:t>Cấp lại Giấy chứng nhận hoạt động cho văn phòng đại diện, chi nhánh của tổ chức khoa học và công nghệ</w:t>
      </w:r>
    </w:p>
    <w:p>
      <w:r>
        <w:t>18</w:t>
      </w:r>
    </w:p>
    <w:p>
      <w:r>
        <w:t>Thay đổi, bổ sung nội dung Giấy chứng nhận hoạt động cho văn phòng đại diện, chi nhánh của tổ chức khoa học và công nghệ</w:t>
      </w:r>
    </w:p>
    <w:p>
      <w:r>
        <w:t>II. Lĩnh vực Năng lượng nguyên tử, An toàn bức xạ và Hạt nhân (03 thủ tục)</w:t>
      </w:r>
    </w:p>
    <w:p>
      <w:r>
        <w:t>1</w:t>
      </w:r>
    </w:p>
    <w:p>
      <w:r>
        <w:t>Cấp giấy phép tiến hành công việc bức xạ (sử dụng thiết bị X-quang chẩn đoán trong y tế)</w:t>
      </w:r>
    </w:p>
    <w:p>
      <w:r>
        <w:t>2</w:t>
      </w:r>
    </w:p>
    <w:p>
      <w:r>
        <w:t>Gia hạn giấy phép tiến hành công việc bức xạ (sử dụng thiết bị X-quang chẩn đoán trong y tế)</w:t>
      </w:r>
    </w:p>
    <w:p>
      <w:r>
        <w:t>3</w:t>
      </w:r>
    </w:p>
    <w:p>
      <w:r>
        <w:t>Bổ sung giấy phép tiến hành công việc bức xạ (sử dụng thiết bị X-quang chẩn đoán trong y tế)</w:t>
      </w:r>
    </w:p>
    <w:p>
      <w:r>
        <w:t>III. Lĩnh vực Tiêu chuẩn đo lường chất lượng (12 TTHC)</w:t>
      </w:r>
    </w:p>
    <w:p>
      <w:r>
        <w:t>1</w:t>
      </w:r>
    </w:p>
    <w:p>
      <w:r>
        <w:t>Chỉ định tổ chức đánh giá sự phù hợp hoạt động thử nghiệm, giám định, kiểm định, chứng nhận</w:t>
      </w:r>
    </w:p>
    <w:p>
      <w:r>
        <w:t>2</w:t>
      </w:r>
    </w:p>
    <w:p>
      <w:r>
        <w:t>Thay đổi, bổ sung phạm vi, lĩnh vực đánh giá sự phù hợp được chỉ định.</w:t>
      </w:r>
    </w:p>
    <w:p>
      <w:r>
        <w:t>3</w:t>
      </w:r>
    </w:p>
    <w:p>
      <w:r>
        <w:t>Đăng ký tham dự sơ tuyển, xét tặng Giải thưởng Chất lượng Quốc gia.</w:t>
      </w:r>
    </w:p>
    <w:p>
      <w:r>
        <w:t>4</w:t>
      </w:r>
    </w:p>
    <w:p>
      <w:r>
        <w:t>Cấp Giấy xác nhận đăng ký hoạt động xét tặng giải thưởng chất lượng sản phẩm, hàng hóa của tổ chức, cá nhân</w:t>
      </w:r>
    </w:p>
    <w:p>
      <w:r>
        <w:t>5</w:t>
      </w:r>
    </w:p>
    <w:p>
      <w:r>
        <w:t>Miễn giảm kiểm tra chất lượng hàng hóa nhóm 2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