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2958/QĐ-UBND năm 2023 phê duyệt quy trình nội bộ, quy trình điện tử trong giải quyết thủ tục hành chính về lĩnh vực mỹ thuật, nhiếp ảnh và triển lãm thuộc thẩm quyền, phạm vi quản lý của Sở Văn hóa và Thể thao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2958/QĐ-UBND</w:t>
      </w:r>
    </w:p>
    <w:p>
      <w:r>
        <w:t>Nghệ An, ngày 19 tháng 9 năm 2023</w:t>
      </w:r>
    </w:p>
    <w:p>
      <w:r>
        <w:t>QUYẾT ĐỊNH</w:t>
      </w:r>
    </w:p>
    <w:p>
      <w:r>
        <w:t>VỀ VIỆC PHÊ DUYỆT CÁC QUY TRÌNH NỘI BỘ, QUY TRÌNH ĐIỆN TỬ TRONG GIẢI QUYẾT THỦ TỤC HÀNH CHÍNH VỀ LĨNH VỰC MỸ THUẬT, NHIẾP ẢNH VÀ TRIỂN LÃM THUỘC THẨM QUYỀN, PHẠM VI QUẢN LÝ CỦA SỞ VĂN HÓA VÀ THỂ THAO NGHỆ AN</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và Thể thao Nghệ An tại Tờ trình số 2667/TTr-SVHTT ngày 28/8/2023.</w:t>
      </w:r>
    </w:p>
    <w:p>
      <w:r>
        <w:t>QUYẾT ĐỊNH:</w:t>
      </w:r>
    </w:p>
    <w:p>
      <w:r>
        <w:t>Điều 1.  Phê duyệt kèm theo quyết định này 02 quy trình nội bộ, quy trình điện tử trong giải quyết thủ tục hành chính về lĩnh vực mỹ thuật, nhiếp ảnh và triển lãm thuộc thẩm quyền, phạm vi quản lý của Sở Văn hóa và Thể thao Nghệ An.</w:t>
      </w:r>
    </w:p>
    <w:p>
      <w:r>
        <w:t>Điều 2.  Giao Sở Văn hóa và Thể thao có trách nhiệm chủ trì, phối hợp với Cổng Thông tin điện tử tỉnh để thiết lập quy trình điện tử giải quyết đối với các thủ tục hành chính lên Hệ thống thông tin giải quyết thủ tục hành chính của tỉnh theo quy định.</w:t>
      </w:r>
    </w:p>
    <w:p>
      <w:r>
        <w:t>Điều 3.  Quyết định này có hiệu lực thi hành kể từ ngày ký và bãi bỏ 02 quy trình nội bộ có số thứ tự 18 và số thứ tự 27 tại Quyết định 1595/QĐ-UBND ngày 06/06/2023 của Chủ tịch UBND tỉnh Nghệ An về việc phê duyệt các quy trình nội bộ, quy trình điện tử trong giải quyết thủ tục hành chính thuộc thẩm quyền giải quyết của UBND tỉnh, Sở Văn hóa và Thể thao, UBND cấp huyện, UBND cấp xã trên địa bàn tỉnh Nghệ An.</w:t>
      </w:r>
    </w:p>
    <w:p>
      <w:r>
        <w:t>Chánh Văn phòng UBND tỉnh, Giám đốc Sở Văn hóa và Thể thao, Thủ trưởng các Sở, Ban, Ngành cấp tỉnh liên quan; Chủ tịch UBND các huyện, thành, thị; Chủ tịch UBND các xã, phường, thị trấn và các tổ chức, cá nhân có liên quan chịu trách nhiệm thi hành Quyết định này./.</w:t>
      </w:r>
    </w:p>
    <w:p>
      <w:r>
        <w:t>Nơi nhận:</w:t>
      </w:r>
    </w:p>
    <w:p>
      <w:r>
        <w:t>- Như Điều 3;</w:t>
      </w:r>
    </w:p>
    <w:p>
      <w:r>
        <w:t>- Cục Kiểm soát TTHC - VPCP;</w:t>
      </w:r>
    </w:p>
    <w:p>
      <w:r>
        <w:t>- Chủ tịch UBND tỉnh;</w:t>
      </w:r>
    </w:p>
    <w:p>
      <w:r>
        <w:t>- Các Phó Chủ tịch UBND tỉnh;</w:t>
      </w:r>
    </w:p>
    <w:p>
      <w:r>
        <w:t>- Các PCVP UBND tỉnh;</w:t>
      </w:r>
    </w:p>
    <w:p>
      <w:r>
        <w:t>- Cổng TTĐT tỉnh;</w:t>
      </w:r>
    </w:p>
    <w:p>
      <w:r>
        <w:t>- Lưu: VT, KSTT (Bình).</w:t>
      </w:r>
    </w:p>
    <w:p>
      <w:r>
        <w:t>KT. CHỦ TỊCH</w:t>
      </w:r>
    </w:p>
    <w:p>
      <w:r>
        <w:t>PHÓ CHỦ TỊCH</w:t>
      </w:r>
    </w:p>
    <w:p>
      <w:r>
        <w:t>Bùi Đình Long</w:t>
      </w:r>
    </w:p>
    <w:p>
      <w:r>
        <w:t>QUY TRÌNH NỘI BỘ, QUY TRÌNH ĐIỆN TỬ TRONG GIẢI QUYẾT CÁC THỦ TỤC HÀNH CHÍNH LĨNH VỰC MỸ THUẬT, NHIẾP ẢNH VÀ TRIỂN LÃM THUỘC THẨM QUYỀN, PHẠM VI QUẢN LÝ CỦA SỞ VĂN HÓA VÀ THỂ THAO NGHỆ AN</w:t>
      </w:r>
    </w:p>
    <w:p>
      <w:r>
        <w:t>(Ban hành kèm theo Quyết định số 2958/QĐ-UBND ngày 19/9/2023 của Chủ tịch UBND tỉnh Nghệ An)</w:t>
      </w:r>
    </w:p>
    <w:p>
      <w:r>
        <w:t>1. Cấp Giấy phép sao chép tác phẩm mỹ thuật về danh nhân văn hóa, anh hùng dân tộc, lãnh tụ</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của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Quản lý Văn hóa (trừ trường hợp hồ sơ nộp trực tuyến).</w:t>
      </w:r>
    </w:p>
    <w:p>
      <w:r>
        <w:t>02 giờ làm việc</w:t>
      </w:r>
    </w:p>
    <w:p>
      <w:r>
        <w:t>Toàn trình</w:t>
      </w:r>
    </w:p>
    <w:p>
      <w:r>
        <w:t>Bước 2</w:t>
      </w:r>
    </w:p>
    <w:p>
      <w:r>
        <w:t>Lãnh đạo Phòng Quản lý Văn hóa</w:t>
      </w:r>
    </w:p>
    <w:p>
      <w:r>
        <w:t>- Nhận hồ sơ (điện tử) và phân công chuyên viên thẩm tra, xử lý hồ sơ</w:t>
      </w:r>
    </w:p>
    <w:p>
      <w:r>
        <w:t>04 giờ làm việc</w:t>
      </w:r>
    </w:p>
    <w:p>
      <w:r>
        <w:t>Bước 3</w:t>
      </w:r>
    </w:p>
    <w:p>
      <w:r>
        <w:t>Chuyên viên Phòng Quản lý Văn hóa</w:t>
      </w:r>
    </w:p>
    <w:p>
      <w:r>
        <w:t>- Nhận hồ sơ (điện tử) và xem xét, thẩm tra, xử lý hồ sơ;</w:t>
      </w:r>
    </w:p>
    <w:p>
      <w:r>
        <w:t>- Dự thảo kết quả giải quyết TTHC.</w:t>
      </w:r>
    </w:p>
    <w:p>
      <w:r>
        <w:t>34 giờ làm việc</w:t>
      </w:r>
    </w:p>
    <w:p>
      <w:r>
        <w:t>Bước 4</w:t>
      </w:r>
    </w:p>
    <w:p>
      <w:r>
        <w:t>Lãnh đạo Phòng Quản lý Văn hóa</w:t>
      </w:r>
    </w:p>
    <w:p>
      <w:r>
        <w:t>- Thẩm định, xem xét, xác nhận, ký nháy dự thảo kết quả giải quyết trước khi trình Lãnh đạo Sở ký phê duyệt kết quả TTHC;</w:t>
      </w:r>
    </w:p>
    <w:p>
      <w:r>
        <w:t>- Chuyển hồ sơ (điện tử) đến lãnh đạo Sở.</w:t>
      </w:r>
    </w:p>
    <w:p>
      <w:r>
        <w:t>04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04 giờ làm việc</w:t>
      </w:r>
    </w:p>
    <w:p>
      <w:r>
        <w:t>Bước 7</w:t>
      </w:r>
    </w:p>
    <w:p>
      <w:r>
        <w:t>Bộ phận trả kết quả Trung tâm Phục vụ hành chính công của tỉnh</w:t>
      </w:r>
    </w:p>
    <w:p>
      <w:r>
        <w:t>- Xác trên nhận Hệ thống thông tin giải quyết TTHC tỉnh;</w:t>
      </w:r>
    </w:p>
    <w:p>
      <w:r>
        <w:t>- Thông báo và trả kết quả cho tổ chức/cá nhân</w:t>
      </w:r>
    </w:p>
    <w:p>
      <w:r>
        <w:t>Tổng thời gian giải quyết TTHC</w:t>
      </w:r>
    </w:p>
    <w:p>
      <w:r>
        <w:t>52 giờ làm việc (Theo quy định TTHC này được giải quyết trong 6,5 ngày làm việc, kể từ ngày nhận đủ hồ sơ và hợp lệ)</w:t>
      </w:r>
    </w:p>
    <w:p>
      <w:r>
        <w:t>2. Thông báo tổ chức triển lãm do tổ chức ở địa phương hoặc cá nhân tổ chức tại địa phương không vì mục đích thương mại</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Công chức, viên chức tại Trung tâm Phục vụ hành chính công của tỉnh</w:t>
      </w:r>
    </w:p>
    <w:p>
      <w:r>
        <w:t>- Kiểm tra, hướng dẫn, tiếp nhận hồ sơ, gửi phiếu hẹn trả kết quả cho tổ chức, cá nhân;</w:t>
      </w:r>
    </w:p>
    <w:p>
      <w:r>
        <w:t>- Số hóa hồ sơ quét (scan) chuyển hồ sơ trên Hệ thống thông tin giải quyết TTHC tỉnh và chuyển hồ sơ giấy đến Phòng Quản lý Văn hóa (trừ trường hợp hồ sơ nộp trực tuyến).</w:t>
      </w:r>
    </w:p>
    <w:p>
      <w:r>
        <w:t>02 giờ làm việc</w:t>
      </w:r>
    </w:p>
    <w:p>
      <w:r>
        <w:t>Toàn trình</w:t>
      </w:r>
    </w:p>
    <w:p>
      <w:r>
        <w:t>Bước 2</w:t>
      </w:r>
    </w:p>
    <w:p>
      <w:r>
        <w:t>Lãnh đạo Phòng Quản lý Văn hóa</w:t>
      </w:r>
    </w:p>
    <w:p>
      <w:r>
        <w:t>- Nhận hồ sơ (điện tử) và phân công chuyên viên thẩm tra, xử lý hồ sơ</w:t>
      </w:r>
    </w:p>
    <w:p>
      <w:r>
        <w:t>04 giờ làm việc</w:t>
      </w:r>
    </w:p>
    <w:p>
      <w:r>
        <w:t>Bước 3</w:t>
      </w:r>
    </w:p>
    <w:p>
      <w:r>
        <w:t>Chuyên viên Phòng Quản lý Văn hóa</w:t>
      </w:r>
    </w:p>
    <w:p>
      <w:r>
        <w:t>- Nhận hồ sơ (điện tử) và xem xét, thẩm tra, xử lý hồ sơ;</w:t>
      </w:r>
    </w:p>
    <w:p>
      <w:r>
        <w:t>- Dự thảo kết quả giải quyết TTHC.</w:t>
      </w:r>
    </w:p>
    <w:p>
      <w:r>
        <w:t>34 giờ làm việc</w:t>
      </w:r>
    </w:p>
    <w:p>
      <w:r>
        <w:t>Bước 4</w:t>
      </w:r>
    </w:p>
    <w:p>
      <w:r>
        <w:t>Lãnh đạo Phòng Quản lý Văn hóa</w:t>
      </w:r>
    </w:p>
    <w:p>
      <w:r>
        <w:t>- Thẩm định, xem xét, xác nhận, ký nháy dự thảo kết quả giải quyết trước khi trình Lãnh đạo Sở ký phê duyệt kết quả TTHC;</w:t>
      </w:r>
    </w:p>
    <w:p>
      <w:r>
        <w:t>- Chuyển hồ sơ (điện tử) đến lãnh đạo Sở.</w:t>
      </w:r>
    </w:p>
    <w:p>
      <w:r>
        <w:t>04 giờ làm việc</w:t>
      </w:r>
    </w:p>
    <w:p>
      <w:r>
        <w:t>Bước 5</w:t>
      </w:r>
    </w:p>
    <w:p>
      <w:r>
        <w:t>Lãnh đạo Sở</w:t>
      </w:r>
    </w:p>
    <w:p>
      <w:r>
        <w:t>- Ký phê duyệt kết quả TTHC;</w:t>
      </w:r>
    </w:p>
    <w:p>
      <w:r>
        <w:t>- Chuyển hồ sơ (điện tử) đến Văn thư.</w:t>
      </w:r>
    </w:p>
    <w:p>
      <w:r>
        <w:t>04 giờ làm việc</w:t>
      </w:r>
    </w:p>
    <w:p>
      <w:r>
        <w:t>Bước 6</w:t>
      </w:r>
    </w:p>
    <w:p>
      <w:r>
        <w:t>Văn thư</w:t>
      </w:r>
    </w:p>
    <w:p>
      <w:r>
        <w:t>- Vào số văn bản, đóng dấu;</w:t>
      </w:r>
    </w:p>
    <w:p>
      <w:r>
        <w:t>- Chuyển hồ sơ (điện tử) và chuyển kết quả đến Trung tâm Phục vụ hành chính công (chuyển kết quả điện tử và bản giấy)</w:t>
      </w:r>
    </w:p>
    <w:p>
      <w:r>
        <w:t>04 giờ làm việc</w:t>
      </w:r>
    </w:p>
    <w:p>
      <w:r>
        <w:t>Bước 7</w:t>
      </w:r>
    </w:p>
    <w:p>
      <w:r>
        <w:t>Bộ phận trả kết quả Trung tâm Phục vụ hành chính công của tỉnh</w:t>
      </w:r>
    </w:p>
    <w:p>
      <w:r>
        <w:t>- Xác trên nhận Hệ thống thông tin giải quyết TTHC tỉnh;</w:t>
      </w:r>
    </w:p>
    <w:p>
      <w:r>
        <w:t>- Thông báo và trả kết quả cho tổ chức, cá nhân</w:t>
      </w:r>
    </w:p>
    <w:p>
      <w:r>
        <w:t>Tổng thời gian giải quyết TTHC</w:t>
      </w:r>
    </w:p>
    <w:p>
      <w:r>
        <w:t>52 giờ làm việc (Theo quy định TTHC này được giải quyết trong 6,5 ngày làm việc, kể từ ngày nhận đủ hồ sơ và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