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293/QĐ-UBND năm 2024 hướng dẫn tiêu chí thuộc Bộ tiêu chí quốc gia về xã nông thôn mới nâng cao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293/QĐ-UBND</w:t>
      </w:r>
    </w:p>
    <w:p>
      <w:r>
        <w:t>Ninh Bình, ngày 06 tháng 5 năm 2024</w:t>
      </w:r>
    </w:p>
    <w:p>
      <w:r>
        <w:t>QUYẾT ĐỊNH</w:t>
      </w:r>
    </w:p>
    <w:p>
      <w:r>
        <w:t>VỀ VIỆC QUY ĐỊNH CHI TIẾT MỘT SỐ TIÊU CHÍ THUỘC BỘ TIÊU CHÍ QUỐC GIA VỀ XÃ NÔNG THÔN MỚI NÂNG CAO GIAI ĐOẠN 2021-2025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Quyết định số 263/QĐ-TTg ngày 22 tháng 2 năm 2022 của Thủ tướng Chính phủ phê duyệt Chương trình mục tiêu Quốc gia xây dựng nông thôn mới giai đoạn 2021-2025;</w:t>
      </w:r>
    </w:p>
    <w:p>
      <w:r>
        <w:t>Căn cứ Quyết định số 318/QĐ-TTg ngày 08 tháng 3 năm 2022 của Thủ tướng Chính phủ về Ban hành Bộ tiêu chí quốc gia về xã nông thôn mới và Bộ tiêu chí quốc gia về xã nông thôn mới nâng cao giai đoạn 2021-2025;</w:t>
      </w:r>
    </w:p>
    <w:p>
      <w:r>
        <w:t>Căn cứ Quyết định số 211/QĐ-TTg ngày 01 tháng 3 năm 2024 của Thủ tướng Chính phủ sửa đổi một số tiêu chí, chỉ tiêu của Bộ tiêu chí quốc gia về xã nông thôn mới, Bộ tiêu chí quốc gia về xã nông thôn mới nâng cao, Bộ tiêu chí quốc gia về huyện nông thôn mới và Bộ tiêu chí quốc gia về huyện nông thôn mới nâng cao giai đoạn 2021 - 2025; bổ sung tiêu chí huyện nông thôn mới đặc thù, không có đơn vị hành chính cấp xã giai đoạn 2021- 2025 ;</w:t>
      </w:r>
    </w:p>
    <w:p>
      <w:r>
        <w:t>Theo đề nghị của Giám đốc Sở Nông nghiệp và Phát triển nông thôn tại Tờ trình số 76/TTr-SNN ngày 23 tháng 4 năm 2024.</w:t>
      </w:r>
    </w:p>
    <w:p>
      <w:r>
        <w:t>QUYẾT ĐỊNH:</w:t>
      </w:r>
    </w:p>
    <w:p>
      <w:r>
        <w:t>Điều 1.    Quy định chi tiết một số tiêu chí thuộc Bộ tiêu chí quốc gia về xã nông thôn mới nâng cao giai đoạn 2021-2025 trên địa bàn tỉnh Ninh Bình như sau:</w:t>
      </w:r>
    </w:p>
    <w:p>
      <w:r>
        <w:t>Tiêu chí</w:t>
      </w:r>
    </w:p>
    <w:p>
      <w:r>
        <w:t>Tên tiêu chí</w:t>
      </w:r>
    </w:p>
    <w:p>
      <w:r>
        <w:t>Nội dung tiêu chí</w:t>
      </w:r>
    </w:p>
    <w:p>
      <w:r>
        <w:t>Chỉ tiêu</w:t>
      </w:r>
    </w:p>
    <w:p>
      <w:r>
        <w:t>1</w:t>
      </w:r>
    </w:p>
    <w:p>
      <w:r>
        <w:t>Quy hoạch</w:t>
      </w:r>
    </w:p>
    <w:p>
      <w:r>
        <w:t>1.1. Có quy hoạch chung xây dựng xã, hoặc có quy hoạch chung đô thị trên địa bàn xã còn thời hạn hoặc đã được rà soát, điều chỉnh theo quy định của pháp luật về quy hoạch</w:t>
      </w:r>
    </w:p>
    <w:p>
      <w:r>
        <w:t>Đạt</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≥70%</w:t>
      </w:r>
    </w:p>
    <w:p>
      <w:r>
        <w:t>2.2. Tỷ lệ đường thôn, bản, ấp và đường liên thôn, bản, ấp có các hạng mục cần thiết theo quy định (biển báo, biển chỉ dẫn, chiếu sáng, gờ giảm tốc, cây xanh...) và đảm bảo sáng - xanh - sạch - đẹp</w:t>
      </w:r>
    </w:p>
    <w:p>
      <w:r>
        <w:t>≥60%</w:t>
      </w:r>
    </w:p>
    <w:p>
      <w:r>
        <w:t>2.4. Tỷ lệ đường trục chính nội đồng được cứng hóa đáp ứng yêu cầu sản xuất và vận chuyển hàng hóa</w:t>
      </w:r>
    </w:p>
    <w:p>
      <w:r>
        <w:t>≥70%</w:t>
      </w:r>
    </w:p>
    <w:p>
      <w:r>
        <w:t>3</w:t>
      </w:r>
    </w:p>
    <w:p>
      <w:r>
        <w:t>Thủy lợi và phòng, chống thiên tai</w:t>
      </w:r>
    </w:p>
    <w:p>
      <w:r>
        <w:t>3.3. Tỷ lệ diện tích cây trồng chủ lực của địa phương được tưới tiên tiến, tiết kiệm nước</w:t>
      </w:r>
    </w:p>
    <w:p>
      <w:r>
        <w:t>Đối với cây lúa</w:t>
      </w:r>
    </w:p>
    <w:p>
      <w:r>
        <w:t>≥40%</w:t>
      </w:r>
    </w:p>
    <w:p>
      <w:r>
        <w:t>Đối với cây trồng cạn</w:t>
      </w:r>
    </w:p>
    <w:p>
      <w:r>
        <w:t>≥10%</w:t>
      </w:r>
    </w:p>
    <w:p>
      <w:r>
        <w:t>5</w:t>
      </w:r>
    </w:p>
    <w:p>
      <w:r>
        <w:t>Giáo dục</w:t>
      </w:r>
    </w:p>
    <w:p>
      <w:r>
        <w:t>5.6. Có mô hình giáo dục thể chất cho học sinh rèn luyện thể lực, kỹ năng, sức bền</w:t>
      </w:r>
    </w:p>
    <w:p>
      <w:r>
        <w:t>Đạt</w:t>
      </w:r>
    </w:p>
    <w:p>
      <w:r>
        <w:t>6</w:t>
      </w:r>
    </w:p>
    <w:p>
      <w:r>
        <w:t>Văn hoá</w:t>
      </w:r>
    </w:p>
    <w:p>
      <w:r>
        <w:t>6.1. Có lắp đặt các dụng cụ thể dục thể thao ngoài trời ở điểm công cộng; các loại hình hoạt động văn hóa, văn nghệ, thể dục, thể thao được tổ chức hoạt động thường xuyên</w:t>
      </w:r>
    </w:p>
    <w:p>
      <w:r>
        <w:t>6.1.1. Xã có ít nhất 01 điểm công cộng lắp đặt tối thiểu 10 dụng cụ (thiết bị) thể dục thể thao ngoài trời đảm bảo an toàn, phát huy hiệu quả phục vụ nhu cầu tập luyện của nhân dân.</w:t>
      </w:r>
    </w:p>
    <w:p>
      <w:r>
        <w:t>Đạt</w:t>
      </w:r>
    </w:p>
    <w:p>
      <w:r>
        <w:t>6.1.2. Các hoạt động văn hóa, văn nghệ, thể dục, thể thao, vui chơi, giải trí được tổ chức thường xuyên phục vụ nhân dân đảm bảo theo quy định</w:t>
      </w:r>
    </w:p>
    <w:p>
      <w:r>
        <w:t>Đạt</w:t>
      </w:r>
    </w:p>
    <w:p>
      <w:r>
        <w:t>6.2. Di sản văn hóa được kiểm kê, ghi danh, bảo vệ, tu bổ, tôn tạo và phát huy giá trị đúng quy định.</w:t>
      </w:r>
    </w:p>
    <w:p>
      <w:r>
        <w:t>Đạt</w:t>
      </w:r>
    </w:p>
    <w:p>
      <w:r>
        <w:t>6.3. Tỷ lệ thôn, bản, ấp đạt tiêu chuẩn văn hóa theo quy định và đạt chuẩn nông thôn mới</w:t>
      </w:r>
    </w:p>
    <w:p>
      <w:r>
        <w:t>- Tỷ lệ thôn, xóm, bản đạt tiêu chuẩn văn hóa theo quy định</w:t>
      </w:r>
    </w:p>
    <w:p>
      <w:r>
        <w:t>≥90%</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8</w:t>
      </w:r>
    </w:p>
    <w:p>
      <w:r>
        <w:t>Thông tin và Truyền thông</w:t>
      </w:r>
    </w:p>
    <w:p>
      <w:r>
        <w:t>8.5. Có mạng wifi miễn phí ở các điểm công cộng (khu vực trung tâm xã, nơi sinh hoạt cộng đồng, điểm du lịch cộng đồng,...)</w:t>
      </w:r>
    </w:p>
    <w:p>
      <w:r>
        <w:t>Đạt</w:t>
      </w:r>
    </w:p>
    <w:p>
      <w:r>
        <w:t>9</w:t>
      </w:r>
    </w:p>
    <w:p>
      <w:r>
        <w:t>Nhà ở dân cư</w:t>
      </w:r>
    </w:p>
    <w:p>
      <w:r>
        <w:t>Tỷ lệ hộ có nhà ở kiên cố hoặc bán kiên cố</w:t>
      </w:r>
    </w:p>
    <w:p>
      <w:r>
        <w:t>≥95%</w:t>
      </w:r>
    </w:p>
    <w:p>
      <w:r>
        <w:t>13</w:t>
      </w:r>
    </w:p>
    <w:p>
      <w:r>
        <w:t>Tổ chức sản xuất và phát triển kinh tế nông thôn</w:t>
      </w:r>
    </w:p>
    <w:p>
      <w:r>
        <w:t>13.2. Có sản phẩm OCOP được xếp hạng đạt chuẩn hoặc tương đương còn thời hạn</w:t>
      </w:r>
    </w:p>
    <w:p>
      <w:r>
        <w:t>≥1 sản phẩm</w:t>
      </w:r>
    </w:p>
    <w:p>
      <w:r>
        <w:t>13.4. Ứng dụng công nghệ số để thực hiện truy xuất nguồn gốc các sản phẩm chủ lực của xã</w:t>
      </w:r>
    </w:p>
    <w:p>
      <w:r>
        <w:t>≥1 sản phẩm</w:t>
      </w:r>
    </w:p>
    <w:p>
      <w:r>
        <w:t>13.5. Tỷ lệ sản phẩm chủ lực của xã được bán qua kênh thương mại điện tử</w:t>
      </w:r>
    </w:p>
    <w:p>
      <w:r>
        <w:t>≥10%</w:t>
      </w:r>
    </w:p>
    <w:p>
      <w:r>
        <w:t>13.6. Vùng nguyên liệu tập trung đối với nông sản chủ lực của xã được cấp mã vùng</w:t>
      </w:r>
    </w:p>
    <w:p>
      <w:r>
        <w:t>Đạt</w:t>
      </w:r>
    </w:p>
    <w:p>
      <w:r>
        <w:t>13.7. Có triển khai quảng bá hình ảnh điểm du lịch của xã (nếu có) thông qua ứng dụng Internet, mạng xã hội</w:t>
      </w:r>
    </w:p>
    <w:p>
      <w:r>
        <w:t>Đạt</w:t>
      </w:r>
    </w:p>
    <w:p>
      <w:r>
        <w:t>13.8. Có mô hình phát triển kinh tế nông thôn hiệu quả theo hướng tích hợp đa giá trị (kinh tế, văn hoá, môi trường)</w:t>
      </w:r>
    </w:p>
    <w:p>
      <w:r>
        <w:t>≥1 mô hình</w:t>
      </w:r>
    </w:p>
    <w:p>
      <w:r>
        <w:t>15</w:t>
      </w:r>
    </w:p>
    <w:p>
      <w:r>
        <w:t>Hành chính công</w:t>
      </w:r>
    </w:p>
    <w:p>
      <w:r>
        <w:t>15.1. Ứng dụng công nghệ thông tin trong giải quyết thủ tục hành chính</w:t>
      </w:r>
    </w:p>
    <w:p>
      <w:r>
        <w:t>Đạt</w:t>
      </w:r>
    </w:p>
    <w:p>
      <w:r>
        <w:t>17</w:t>
      </w:r>
    </w:p>
    <w:p>
      <w:r>
        <w:t>Môi trường</w:t>
      </w:r>
    </w:p>
    <w:p>
      <w:r>
        <w:t>17.9. Nghĩa trang, cơ sở hỏa táng (nếu có) đáp ứng các quy định của pháp luật và theo quy hoạch</w:t>
      </w:r>
    </w:p>
    <w:p>
      <w:r>
        <w:t>Đạt</w:t>
      </w:r>
    </w:p>
    <w:p>
      <w:r>
        <w:t>17.10. Tỷ lệ sử dụng hình thức hỏa táng</w:t>
      </w:r>
    </w:p>
    <w:p>
      <w:r>
        <w:t>Đối với các xã trên địa bàn huyện Hoa Lư thành phố Ninh Bình, thành phố Tam Điệp</w:t>
      </w:r>
    </w:p>
    <w:p>
      <w:r>
        <w:t>≥30%</w:t>
      </w:r>
    </w:p>
    <w:p>
      <w:r>
        <w:t>Đối với các xã trên địa bàn huyện Gia Viễn, Yên Khánh, Yên Mô, Kim Sơn</w:t>
      </w:r>
    </w:p>
    <w:p>
      <w:r>
        <w:t>≥20%</w:t>
      </w:r>
    </w:p>
    <w:p>
      <w:r>
        <w:t>Đối với các xã trên địa bàn huyện Nho Quan</w:t>
      </w:r>
    </w:p>
    <w:p>
      <w:r>
        <w:t>≥15%</w:t>
      </w:r>
    </w:p>
    <w:p>
      <w:r>
        <w:t>18</w:t>
      </w:r>
    </w:p>
    <w:p>
      <w:r>
        <w:t>Chất lượng môi trường sống</w:t>
      </w:r>
    </w:p>
    <w:p>
      <w:r>
        <w:t>18.2. Cấp nước sinh hoạt đạt chuẩn bình quân đầu người/ngày đêm</w:t>
      </w:r>
    </w:p>
    <w:p>
      <w:r>
        <w:t>≥80 lít</w:t>
      </w:r>
    </w:p>
    <w:p>
      <w:r>
        <w:t>18.3. Tỷ lệ công trình cấp nước tập trung có tổ chức quản lý, khai thác hoạt động bền vững</w:t>
      </w:r>
    </w:p>
    <w:p>
      <w:r>
        <w:t>≥55%</w:t>
      </w:r>
    </w:p>
    <w:p>
      <w:r>
        <w:t>18.6. Tỷ lệ cơ sở sơ chế, chế biến thực phẩm nông lâm thủy sản được chứng nhận về an toàn thực phẩm</w:t>
      </w:r>
    </w:p>
    <w:p>
      <w:r>
        <w:t>100%</w:t>
      </w:r>
    </w:p>
    <w:p>
      <w:r>
        <w:t>19</w:t>
      </w:r>
    </w:p>
    <w:p>
      <w:r>
        <w:t>Quốc phòng và An ninh</w:t>
      </w:r>
    </w:p>
    <w:p>
      <w:r>
        <w:t>19.1. Nâng cao chất lượng hoạt động của Ban Chỉ huy quân sự xã và lực lượng dân quân</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Các tiêu chí còn lại thực hiện theo quy định của Bộ tiêu chí quốc gia về xã nông thôn mới nâng cao giai đoạn 2021-2025 tại Quyết định số 318/QĐ-TTg ngày 08/3/2022 của Thủ tướng Chính phủ, được sửa đổi, bổ sung tại Phụ lục II kèm theo Quyết định số 211/QĐ-TTg ngày 01/3/2024 của Thủ tướng Chính phủ và hướng dẫn của các bộ, ngành.</w:t>
      </w:r>
    </w:p>
    <w:p>
      <w:r>
        <w:t>(Có chi tiết Bộ tiêu chí về xã nông thôn mới nâng cao kèm theo )</w:t>
      </w:r>
    </w:p>
    <w:p>
      <w:r>
        <w:t>Điều 2.    Quyết định này có hiệu lực kể từ ngày ký và thay thế Quyết định số 735/QĐ-UBND ngày 18/8/2022 của Uỷ ban nhân dân tỉnh Ninh Bình về việc Quy định chi tiết một số tiêu chí thuộc Bộ tiêu chí quốc gia về xã nông thôn mới nâng cao giai đoạn 2021-2025 trên địa bàn tỉnh Ninh Bình.</w:t>
      </w:r>
    </w:p>
    <w:p>
      <w:r>
        <w:t>Điều 3.    Tổ chức thực hiện</w:t>
      </w:r>
    </w:p>
    <w:p>
      <w:r>
        <w:t>1. Giao Sở Nông nghiệp và Phát triển nông thôn chủ trì, triển khai thực hiện, kiểm tra, giám sát, tổng hợp báo cáo Uỷ ban nhân dân tỉnh, Ban Chỉ đạo thực hiện các Chương trình Mục tiêu quốc gia tỉnh theo quy định.</w:t>
      </w:r>
    </w:p>
    <w:p>
      <w:r>
        <w:t>2. Các sở, ban ngành, đoàn thể căn cứ chức năng nhiệm vụ được giao và hướng dẫn của các bộ, ngành có liên quan chịu trách nhiệm hướng dẫn triển khai thực hiện, giám sát, kiểm tra, đánh giá kết quả báo cáo Ủy ban nhân dân tỉnh, Ban Chỉ đạo thực hiện các Chương trình mục tiêu quốc gia tỉnh  (qua Sở Nông nghiệp và Phát triển nông thôn)  theo quy định.</w:t>
      </w:r>
    </w:p>
    <w:p>
      <w:r>
        <w:t>3. Chánh Văn phòng Ủy ban nhân dân tỉnh; Giám đốc Sở Nông nghiệp và Phát triển nông thôn; Chánh Văn phòng Điều phối xây dựng nông thôn mới tỉnh; Thủ trưởng các sở, ban, ngành, đoàn thể của tỉnh; Chủ tịch Ủy ban nhân dân các huyện, thành phố; Chủ tịch Ủy ban nhân dân các xã và các tổ chức, cá nhân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Lãnh đạo UBND tỉnh;</w:t>
      </w:r>
    </w:p>
    <w:p>
      <w:r>
        <w:t>- Văn phòng Điều phối NTM Trung ương;</w:t>
      </w:r>
    </w:p>
    <w:p>
      <w:r>
        <w:t>- Lưu: VT, VP3.</w:t>
      </w:r>
    </w:p>
    <w:p>
      <w:r>
        <w:t>LNT_VP3_QĐ10</w:t>
      </w:r>
    </w:p>
    <w:p>
      <w:r>
        <w:t>TM. ỦY BAN NHÂN DÂN</w:t>
      </w:r>
    </w:p>
    <w:p>
      <w:r>
        <w:t>KT. CHỦ TỊCH</w:t>
      </w:r>
    </w:p>
    <w:p>
      <w:r>
        <w:t>PHÓ CHỦ TỊCH</w:t>
      </w:r>
    </w:p>
    <w:p>
      <w:r>
        <w:t>Trần Song Tùng</w:t>
      </w:r>
    </w:p>
    <w:p>
      <w:r>
        <w:t>BỘ TIÊU CHÍ VỀ XÃ NÔNG THÔN MỚI NÂNG CAO GIAI ĐOẠN 2021-2025 TRÊN ĐỊA BÀN TỈNH NINH BÌNH</w:t>
      </w:r>
    </w:p>
    <w:p>
      <w:r>
        <w:t>XÃ NÔNG THÔN MỚI NÂNG CAO GIAI ĐOẠN 2021-2025 TRÊN ĐỊA BÀN TỈNH NINH BÌNH:</w:t>
      </w:r>
    </w:p>
    <w:p>
      <w:r>
        <w:t>1. Là xã đạt chuẩn nông thôn mới (đáp ứng đầy đủ mức đạt chuẩn theo yêu cầu của Bộ tiêu chí quốc gia về xã đạt chuẩn nông thôn mới giai đoạn 2021-2025).</w:t>
      </w:r>
    </w:p>
    <w:p>
      <w:r>
        <w:t>2. Có tỷ lệ thôn, xóm, bản đạt chuẩn Khu dân cư nông thôn mới kiểu mẫu theo quy định, cụ thể:</w:t>
      </w:r>
    </w:p>
    <w:p>
      <w:r>
        <w:t>Nội dung</w:t>
      </w:r>
    </w:p>
    <w:p>
      <w:r>
        <w:t>Chỉ tiêu</w:t>
      </w:r>
    </w:p>
    <w:p>
      <w:r>
        <w:t>Năm 2021</w:t>
      </w:r>
    </w:p>
    <w:p>
      <w:r>
        <w:t>Năm 2022</w:t>
      </w:r>
    </w:p>
    <w:p>
      <w:r>
        <w:t>Năm 2023</w:t>
      </w:r>
    </w:p>
    <w:p>
      <w:r>
        <w:t>Năm 2024</w:t>
      </w:r>
    </w:p>
    <w:p>
      <w:r>
        <w:t>Năm 2025</w:t>
      </w:r>
    </w:p>
    <w:p>
      <w:r>
        <w:t>Tỷ lệ thôn, xóm, bản đạt chuẩn Khu dân cư nông thôn mới kiểu mẫu</w:t>
      </w:r>
    </w:p>
    <w:p>
      <w:r>
        <w:t>≥20%</w:t>
      </w:r>
    </w:p>
    <w:p>
      <w:r>
        <w:t>≥20%</w:t>
      </w:r>
    </w:p>
    <w:p>
      <w:r>
        <w:t>≥30%</w:t>
      </w:r>
    </w:p>
    <w:p>
      <w:r>
        <w:t>≥40%</w:t>
      </w:r>
    </w:p>
    <w:p>
      <w:r>
        <w:t>≥40%</w:t>
      </w:r>
    </w:p>
    <w:p>
      <w:r>
        <w:t>3. Đạt các tiêu chí xã nông thôn mới nâng cao giai đoạn 2021-2025 trên địa bàn tỉnh Ninh Bình, bao gồm:</w:t>
      </w:r>
    </w:p>
    <w:p>
      <w:r>
        <w:t>Tiêu chí</w:t>
      </w:r>
    </w:p>
    <w:p>
      <w:r>
        <w:t>Tên tiêu chí</w:t>
      </w:r>
    </w:p>
    <w:p>
      <w:r>
        <w:t>Nội dung tiêu chí</w:t>
      </w:r>
    </w:p>
    <w:p>
      <w:r>
        <w:t>Chỉ tiêu</w:t>
      </w:r>
    </w:p>
    <w:p>
      <w:r>
        <w:t>1</w:t>
      </w:r>
    </w:p>
    <w:p>
      <w:r>
        <w:t>Quy hoạch</w:t>
      </w:r>
    </w:p>
    <w:p>
      <w:r>
        <w:t>1.1. Có quy hoạch chung xây dựng xã, hoặc có quy hoạch chung đô thị trên địa bàn xã còn thời hạn hoặc đã được rà soát, điều chỉnh theo quy định của pháp luật về quy hoạch</w:t>
      </w:r>
    </w:p>
    <w:p>
      <w:r>
        <w:t>Đạt</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≥70%</w:t>
      </w:r>
    </w:p>
    <w:p>
      <w:r>
        <w:t>2.2. Tỷ lệ đường thôn, bản, ấp và đường liên thôn, bản, ấp</w:t>
      </w:r>
    </w:p>
    <w:p>
      <w:r>
        <w:t>Được cứng hóa và bảo trì hàng năm</w:t>
      </w:r>
    </w:p>
    <w:p>
      <w:r>
        <w:t>100%</w:t>
      </w:r>
    </w:p>
    <w:p>
      <w:r>
        <w:t>Có các hạng mục cần thiết theo quy định (biển báo, biển chỉ dẫn, chiếu sáng, gờ giảm tốc, cây xanh...) và đảm bảo sáng - xanh - sạch - đẹp</w:t>
      </w:r>
    </w:p>
    <w:p>
      <w:r>
        <w:t>≥60%</w:t>
      </w:r>
    </w:p>
    <w:p>
      <w:r>
        <w:t>2.3. Tỷ lệ đường ngõ, xóm được cứng hóa, đảm bảo sáng - xanh - sạch - đẹp</w:t>
      </w:r>
    </w:p>
    <w:p>
      <w:r>
        <w:t>≥95%</w:t>
      </w:r>
    </w:p>
    <w:p>
      <w:r>
        <w:t>2.4. Tỷ lệ đường trục chính nội đồng được cứng hóa đáp ứng yêu cầu sản xuất và vận chuyển hàng hóa</w:t>
      </w:r>
    </w:p>
    <w:p>
      <w:r>
        <w:t>≥70%</w:t>
      </w:r>
    </w:p>
    <w:p>
      <w:r>
        <w:t>3</w:t>
      </w:r>
    </w:p>
    <w:p>
      <w:r>
        <w:t>Thủy lợi và phòng, chống thiên tai</w:t>
      </w:r>
    </w:p>
    <w:p>
      <w:r>
        <w:t>3.1. Tỷ lệ diện tích đất sản xuất nông nghiệp được tưới và tiêu nước chủ động</w:t>
      </w:r>
    </w:p>
    <w:p>
      <w:r>
        <w:t>≥90%</w:t>
      </w:r>
    </w:p>
    <w:p>
      <w:r>
        <w:t>3.2. Tổ chức thủy lợi cơ sở (nếu có) hoạt động hiệu quả</w:t>
      </w:r>
    </w:p>
    <w:p>
      <w:r>
        <w:t>≥1</w:t>
      </w:r>
    </w:p>
    <w:p>
      <w:r>
        <w:t>3.3. Tỷ lệ diện tích cây trồng chủ lực của địa phương được tưới tiên tiến, tiết kiệm nước</w:t>
      </w:r>
    </w:p>
    <w:p>
      <w:r>
        <w:t>Đối với Cây lúa</w:t>
      </w:r>
    </w:p>
    <w:p>
      <w:r>
        <w:t>≥40%</w:t>
      </w:r>
    </w:p>
    <w:p>
      <w:r>
        <w:t>Đối với Cây trồng cạn</w:t>
      </w:r>
    </w:p>
    <w:p>
      <w:r>
        <w:t>≥10%</w:t>
      </w:r>
    </w:p>
    <w:p>
      <w:r>
        <w:t>3.4. Tỷ lệ công trình thủy lợi nhỏ, thủy lợi nội đồng được bảo trì hàng năm</w:t>
      </w:r>
    </w:p>
    <w:p>
      <w:r>
        <w:t>100%</w:t>
      </w:r>
    </w:p>
    <w:p>
      <w:r>
        <w:t>3.5. Thực hiện kiểm kê, kiểm soát các nguồn nước thải xả vào công trình thủy lợi</w:t>
      </w:r>
    </w:p>
    <w:p>
      <w:r>
        <w:t>Đạt</w:t>
      </w:r>
    </w:p>
    <w:p>
      <w:r>
        <w:t>3.6. Đảm bảo yêu cầu chủ động về phòng chống thiên tai theo phương châm 4 tại chỗ</w:t>
      </w:r>
    </w:p>
    <w:p>
      <w:r>
        <w:t>Khá</w:t>
      </w:r>
    </w:p>
    <w:p>
      <w:r>
        <w:t>4</w:t>
      </w:r>
    </w:p>
    <w:p>
      <w:r>
        <w:t>Điện</w:t>
      </w:r>
    </w:p>
    <w:p>
      <w:r>
        <w:t>Tỷ lệ hộ có đăng ký trực tiếp và được sử dụng điện sinh hoạt, sản xuất đảm bảo an toàn, tin cậy và ổn định</w:t>
      </w:r>
    </w:p>
    <w:p>
      <w:r>
        <w:t>100%</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5.2. Duy trì và nâng cao chất lượng đạt chuẩn phổ cập giáo dục mầm non cho trẻ em 5 tuổi</w:t>
      </w:r>
    </w:p>
    <w:p>
      <w:r>
        <w:t>Đạt</w:t>
      </w:r>
    </w:p>
    <w:p>
      <w:r>
        <w:t>5.3. Đạt chuẩn và duy trì đạt chuẩn phổ cập giáo dục tiểu học và THCS</w:t>
      </w:r>
    </w:p>
    <w:p>
      <w:r>
        <w:t>Mức độ 3</w:t>
      </w:r>
    </w:p>
    <w:p>
      <w:r>
        <w:t>5.4. Đạt chuẩn xóa mù chữ</w:t>
      </w:r>
    </w:p>
    <w:p>
      <w:r>
        <w:t>Mức độ 2</w:t>
      </w:r>
    </w:p>
    <w:p>
      <w:r>
        <w:t>5.5. Cộng đồng học tập cấp xã được đánh giá, xếp loại</w:t>
      </w:r>
    </w:p>
    <w:p>
      <w:r>
        <w:t>Khá</w:t>
      </w:r>
    </w:p>
    <w:p>
      <w:r>
        <w:t>5.6. Có mô hình giáo dục thể chất cho học sinh rèn luyện thể lực, kỹ năng, sức bền</w:t>
      </w:r>
    </w:p>
    <w:p>
      <w:r>
        <w:t>Đạt</w:t>
      </w:r>
    </w:p>
    <w:p>
      <w:r>
        <w:t>6</w:t>
      </w:r>
    </w:p>
    <w:p>
      <w:r>
        <w:t>Văn hoá</w:t>
      </w:r>
    </w:p>
    <w:p>
      <w:r>
        <w:t>6.1. Có lắp đặt các dụng cụ thể dục thể thao ngoài trời ở điểm công cộng; các loại hình hoạt động văn hóa, văn nghệ, thể dục, thể thao được tổ chức hoạt động thường xuyên</w:t>
      </w:r>
    </w:p>
    <w:p>
      <w:r>
        <w:t>6.1.1. Xã có ít nhất 01 điểm công cộng lắp đặt tối thiểu 10 dụng cụ (thiết bị) thể dục thể thao ngoài trời đảm bảo an toàn, phát huy hiệu quả phục vụ nhu cầu tập luyện của nhân dân.</w:t>
      </w:r>
    </w:p>
    <w:p>
      <w:r>
        <w:t>Đạt</w:t>
      </w:r>
    </w:p>
    <w:p>
      <w:r>
        <w:t>6.1.2. Các hoạt động văn hóa, văn nghệ, thể dục, thể thao, vui chơi, giải trí được tổ chức thường xuyên phục vụ nhân dân đảm bảo theo quy định</w:t>
      </w:r>
    </w:p>
    <w:p>
      <w:r>
        <w:t>Đạt</w:t>
      </w:r>
    </w:p>
    <w:p>
      <w:r>
        <w:t>6.2. Di sản văn hóa được kiểm kê, ghi danh, bảo vệ, tu bổ, tôn tạo và phát huy giá trị đúng quy định.</w:t>
      </w:r>
    </w:p>
    <w:p>
      <w:r>
        <w:t>Đạt</w:t>
      </w:r>
    </w:p>
    <w:p>
      <w:r>
        <w:t>6.3. Tỷ lệ thôn, bản, ấp đạt tiêu chuẩn văn hóa theo quy định và đạt chuẩn nông thôn mới</w:t>
      </w:r>
    </w:p>
    <w:p>
      <w:r>
        <w:t>- Tỷ lệ thôn, xóm, bản đạt tiêu chuẩn văn hóa theo quy định</w:t>
      </w:r>
    </w:p>
    <w:p>
      <w:r>
        <w:t>≥90%</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8</w:t>
      </w:r>
    </w:p>
    <w:p>
      <w:r>
        <w:t>Thông tin và Truyền thông</w:t>
      </w:r>
    </w:p>
    <w:p>
      <w:r>
        <w:t>8.1. Có điểm phục vụ bưu chính đáp ứng cung cấp dịch vụ công trực tuyến cho người dân</w:t>
      </w:r>
    </w:p>
    <w:p>
      <w:r>
        <w:t>Đạt</w:t>
      </w:r>
    </w:p>
    <w:p>
      <w:r>
        <w:t>8.2. Tỷ lệ thuê bao sử dụng điện thoại thông minh</w:t>
      </w:r>
    </w:p>
    <w:p>
      <w:r>
        <w:t>≥80%</w:t>
      </w:r>
    </w:p>
    <w:p>
      <w:r>
        <w:t>8.3. Có dịch vụ báo chí truyền thông</w:t>
      </w:r>
    </w:p>
    <w:p>
      <w:r>
        <w:t>Đạt</w:t>
      </w:r>
    </w:p>
    <w:p>
      <w:r>
        <w:t>8.4. Có ứng dụng công nghệ thông tin trong công tác quản lý, điều hành phục vụ đời sống kinh tế - xã hội</w:t>
      </w:r>
    </w:p>
    <w:p>
      <w:r>
        <w:t>Theo quy định của Bộ Thông tin và Truyền thông</w:t>
      </w:r>
    </w:p>
    <w:p>
      <w:r>
        <w:t>8.5. Có mạng wifi miễn phí ở các điểm công cộng (khu vực trung tâm xã, nơi sinh hoạt cộng đồng, điểm du lịch cộng đồng,…)</w:t>
      </w:r>
    </w:p>
    <w:p>
      <w:r>
        <w:t>Đạt</w:t>
      </w:r>
    </w:p>
    <w:p>
      <w:r>
        <w:t>9</w:t>
      </w:r>
    </w:p>
    <w:p>
      <w:r>
        <w:t>Nhà ở dân cư</w:t>
      </w:r>
    </w:p>
    <w:p>
      <w:r>
        <w:t>Tỷ lệ hộ có nhà ở kiên cố hoặc bán kiên cố</w:t>
      </w:r>
    </w:p>
    <w:p>
      <w:r>
        <w:t>≥95%</w:t>
      </w:r>
    </w:p>
    <w:p>
      <w:r>
        <w:t>10</w:t>
      </w:r>
    </w:p>
    <w:p>
      <w:r>
        <w:t>Thu nhập</w:t>
      </w:r>
    </w:p>
    <w:p>
      <w:r>
        <w:t>Thu nhập bình quân đầu người (triệu đồng/người)</w:t>
      </w:r>
    </w:p>
    <w:p>
      <w:r>
        <w:t>Năm 2021</w:t>
      </w:r>
    </w:p>
    <w:p>
      <w:r>
        <w:t>≥60</w:t>
      </w:r>
    </w:p>
    <w:p>
      <w:r>
        <w:t>Năm 2022</w:t>
      </w:r>
    </w:p>
    <w:p>
      <w:r>
        <w:t>≥64</w:t>
      </w:r>
    </w:p>
    <w:p>
      <w:r>
        <w:t>Năm 2023</w:t>
      </w:r>
    </w:p>
    <w:p>
      <w:r>
        <w:t>≥68</w:t>
      </w:r>
    </w:p>
    <w:p>
      <w:r>
        <w:t>Năm 2024</w:t>
      </w:r>
    </w:p>
    <w:p>
      <w:r>
        <w:t>≥72</w:t>
      </w:r>
    </w:p>
    <w:p>
      <w:r>
        <w:t>Năm 2025</w:t>
      </w:r>
    </w:p>
    <w:p>
      <w:r>
        <w:t>≥76</w:t>
      </w:r>
    </w:p>
    <w:p>
      <w:r>
        <w:t>11</w:t>
      </w:r>
    </w:p>
    <w:p>
      <w:r>
        <w:t>Nghèo đa chiều</w:t>
      </w:r>
    </w:p>
    <w:p>
      <w:r>
        <w:t>Tỷ lệ nghèo đa chiều giai đoạn 2021 - 2025</w:t>
      </w:r>
    </w:p>
    <w:p>
      <w:r>
        <w:t>&lt;1%</w:t>
      </w:r>
    </w:p>
    <w:p>
      <w:r>
        <w:t>12</w:t>
      </w:r>
    </w:p>
    <w:p>
      <w:r>
        <w:t>Lao động</w:t>
      </w:r>
    </w:p>
    <w:p>
      <w:r>
        <w:t>12.1. Tỷ lệ lao động qua đào tạo (áp dụng đạt cho cả nam và nữ)</w:t>
      </w:r>
    </w:p>
    <w:p>
      <w:r>
        <w:t>≥85%</w:t>
      </w:r>
    </w:p>
    <w:p>
      <w:r>
        <w:t>12.2. Tỷ lệ lao động qua đào tạo có bằng cấp, chứng chỉ (áp dụng đạt cho cả nam và nữ)</w:t>
      </w:r>
    </w:p>
    <w:p>
      <w:r>
        <w:t>≥35%</w:t>
      </w:r>
    </w:p>
    <w:p>
      <w:r>
        <w:t>13</w:t>
      </w:r>
    </w:p>
    <w:p>
      <w:r>
        <w:t>Tổ chức sản xuất và phát triển kinh tế nông thôn</w:t>
      </w:r>
    </w:p>
    <w:p>
      <w:r>
        <w:t>13.1. Hợp tác xã hoạt động hiệu quả và có hợp đồng liên kết theo chuỗi giá trị ổn định</w:t>
      </w:r>
    </w:p>
    <w:p>
      <w:r>
        <w:t>≥1</w:t>
      </w:r>
    </w:p>
    <w:p>
      <w:r>
        <w:t>13.2. Có sản phẩm OCOP được xếp hạng đạt chuẩn hoặc tương đương còn thời hạn</w:t>
      </w:r>
    </w:p>
    <w:p>
      <w:r>
        <w:t>≥1 sản phẩm</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13.4. Ứng dụng công nghệ số để thực hiện truy xuất nguồn gốc các sản phẩm chủ lực của xã</w:t>
      </w:r>
    </w:p>
    <w:p>
      <w:r>
        <w:t>≥1 sản phẩm</w:t>
      </w:r>
    </w:p>
    <w:p>
      <w:r>
        <w:t>13.5. Tỷ lệ sản phẩm chủ lực của xã được bán qua kênh thương mại điện tử</w:t>
      </w:r>
    </w:p>
    <w:p>
      <w:r>
        <w:t>≥10%</w:t>
      </w:r>
    </w:p>
    <w:p>
      <w:r>
        <w:t>13.6. Vùng nguyên liệu tập trung đối với nông sản chủ lực của xã được cấp mã vùng</w:t>
      </w:r>
    </w:p>
    <w:p>
      <w:r>
        <w:t>Đạt</w:t>
      </w:r>
    </w:p>
    <w:p>
      <w:r>
        <w:t>13.7. Có triển khai quảng bá hình ảnh điểm du lịch của xã thông qua ứng dụng Internet, mạng xã hội</w:t>
      </w:r>
    </w:p>
    <w:p>
      <w:r>
        <w:t>Đạt</w:t>
      </w:r>
    </w:p>
    <w:p>
      <w:r>
        <w:t>13.8. Có mô hình phát triển kinh tế nông thôn hiệu quả theo hướng tích hợp đa giá trị (kinh tế, văn hoá, môi trường)</w:t>
      </w:r>
    </w:p>
    <w:p>
      <w:r>
        <w:t>≥1 mô hình</w:t>
      </w:r>
    </w:p>
    <w:p>
      <w:r>
        <w:t>14</w:t>
      </w:r>
    </w:p>
    <w:p>
      <w:r>
        <w:t>Y tế</w:t>
      </w:r>
    </w:p>
    <w:p>
      <w:r>
        <w:t>14.1. Tỷ lệ người dân tham gia bảo hiểm y tế (áp dụng đạt cho cả nam và nữ)</w:t>
      </w:r>
    </w:p>
    <w:p>
      <w:r>
        <w:t>≥95%</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15.1. Ứng dụng công nghệ thông tin trong giải quyết thủ tục hành chính</w:t>
      </w:r>
    </w:p>
    <w:p>
      <w:r>
        <w:t>Đạt</w:t>
      </w:r>
    </w:p>
    <w:p>
      <w:r>
        <w:t>15.2. Có dịch vụ công trực tuyến một phần</w:t>
      </w:r>
    </w:p>
    <w:p>
      <w:r>
        <w:t>Đạt</w:t>
      </w:r>
    </w:p>
    <w:p>
      <w:r>
        <w:t>15.3. Giải quyết các thủ tục hành chính đảm bảo đúng quy định và không để xảy ra khiếu nại vượt cấp</w:t>
      </w:r>
    </w:p>
    <w:p>
      <w:r>
        <w:t>Đạt</w:t>
      </w:r>
    </w:p>
    <w:p>
      <w:r>
        <w:t>16</w:t>
      </w:r>
    </w:p>
    <w:p>
      <w:r>
        <w:t>Tiếp cận pháp luật</w:t>
      </w:r>
    </w:p>
    <w:p>
      <w:r>
        <w:t>16.1. Có mô hình điển hình về phổ biến, giáo dục pháp luật và mô hình điển hình về hòa giải ở cơ sở</w:t>
      </w:r>
    </w:p>
    <w:p>
      <w:r>
        <w:t>Đạt</w:t>
      </w:r>
    </w:p>
    <w:p>
      <w:r>
        <w:t>16.2. Tỷ lệ mâu thuẫn, tranh chấp, vi phạm thuộc phạm vi hòa giải ở cơ sở được hòa giải thành</w:t>
      </w:r>
    </w:p>
    <w:p>
      <w:r>
        <w:t>≥90%</w:t>
      </w:r>
    </w:p>
    <w:p>
      <w:r>
        <w:t>16.3. Tỷ lệ người dân thuộc đối tượng trợ giúp pháp lý tiếp cận và được trợ giúp pháp lý khi có yêu cầu</w:t>
      </w:r>
    </w:p>
    <w:p>
      <w:r>
        <w:t>≥90%</w:t>
      </w:r>
    </w:p>
    <w:p>
      <w:r>
        <w:t>17</w:t>
      </w:r>
    </w:p>
    <w:p>
      <w:r>
        <w:t>Môi trường</w:t>
      </w:r>
    </w:p>
    <w:p>
      <w:r>
        <w:t>17.1. Khu kinh doanh, dịch vụ, chăn nuôi, giết mổ (gia súc, gia cầm), nuôi trồng thủy sản có hạ tầng kỹ thuật về bảo vệ môi trường</w:t>
      </w:r>
    </w:p>
    <w:p>
      <w:r>
        <w:t>Đạt</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≥98%</w:t>
      </w:r>
    </w:p>
    <w:p>
      <w:r>
        <w:t>17.4. Tỷ lệ hộ gia đình thực hiện thu gom, xử lý nước thải sinh hoạt bằng biện pháp phù hợp, hiệu quả</w:t>
      </w:r>
    </w:p>
    <w:p>
      <w:r>
        <w:t>≥50%</w:t>
      </w:r>
    </w:p>
    <w:p>
      <w:r>
        <w:t>17.5. Tỷ lệ hộ gia đình thực hiện phân loại chất thải rắn tại nguồn</w:t>
      </w:r>
    </w:p>
    <w:p>
      <w:r>
        <w:t>≥50%</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≥80%</w:t>
      </w:r>
    </w:p>
    <w:p>
      <w:r>
        <w:t>17.8. Tỷ lệ cơ sở chăn nuôi bảo đảm các quy định về vệ sinh thú y, chăn nuôi và bảo vệ môi trường</w:t>
      </w:r>
    </w:p>
    <w:p>
      <w:r>
        <w:t>≥95%</w:t>
      </w:r>
    </w:p>
    <w:p>
      <w:r>
        <w:t>17.9. Nghĩa trang, cơ sở hỏa táng (nếu có) đáp ứng các quy định của pháp luật và theo quy hoạch</w:t>
      </w:r>
    </w:p>
    <w:p>
      <w:r>
        <w:t>Đạt</w:t>
      </w:r>
    </w:p>
    <w:p>
      <w:r>
        <w:t>17.10. Tỷ lệ sử dụng hình thức hỏa táng</w:t>
      </w:r>
    </w:p>
    <w:p>
      <w:r>
        <w:t>Đối với các xã trên địa bàn huyện Hoa Lư, thành phố Ninh Bình, thành phố Tam Điệp</w:t>
      </w:r>
    </w:p>
    <w:p>
      <w:r>
        <w:t>≥30%</w:t>
      </w:r>
    </w:p>
    <w:p>
      <w:r>
        <w:t>Đối với các xã trên địa bàn huyện Gia Viễn, Yên Khánh, Yên Mô, Kim Sơn</w:t>
      </w:r>
    </w:p>
    <w:p>
      <w:r>
        <w:t>≥20%</w:t>
      </w:r>
    </w:p>
    <w:p>
      <w:r>
        <w:t>Đối với các xã trên địa bàn huyện Nho Quan</w:t>
      </w:r>
    </w:p>
    <w:p>
      <w:r>
        <w:t>≥15%</w:t>
      </w:r>
    </w:p>
    <w:p>
      <w:r>
        <w:t>17.11. Đất cây xanh sử dụng công cộng tại điểm dân cư nông thôn</w:t>
      </w:r>
    </w:p>
    <w:p>
      <w:r>
        <w:t>≥4m 2 /người</w:t>
      </w:r>
    </w:p>
    <w:p>
      <w:r>
        <w:t>17.12. Tỷ lệ chất thải nhựa phát sinh trên địa bàn được thu gom, tái sử dụng, tái chế, xử lý theo quy định</w:t>
      </w:r>
    </w:p>
    <w:p>
      <w:r>
        <w:t>≥90%</w:t>
      </w:r>
    </w:p>
    <w:p>
      <w:r>
        <w:t>18</w:t>
      </w:r>
    </w:p>
    <w:p>
      <w:r>
        <w:t>Chất lượng môi trường sống</w:t>
      </w:r>
    </w:p>
    <w:p>
      <w:r>
        <w:t>18.1. Tỷ lệ hộ được sử dụng nước sạch theo quy chuẩn từ hệ thống cấp nước tập trung</w:t>
      </w:r>
    </w:p>
    <w:p>
      <w:r>
        <w:t>≥65%</w:t>
      </w:r>
    </w:p>
    <w:p>
      <w:r>
        <w:t>18.2. Cấp nước sinh hoạt đạt chuẩn bình quân đầu người/ngày đêm</w:t>
      </w:r>
    </w:p>
    <w:p>
      <w:r>
        <w:t>≥80 lít</w:t>
      </w:r>
    </w:p>
    <w:p>
      <w:r>
        <w:t>18.3. Tỷ lệ công trình cấp nước tập trung có tổ chức quản lý, khai thác hoạt động bền vững</w:t>
      </w:r>
    </w:p>
    <w:p>
      <w:r>
        <w:t>≥55%</w:t>
      </w:r>
    </w:p>
    <w:p>
      <w:r>
        <w:t>18.4. Tỷ lệ chủ thể hộ gia đình và cơ sở sản xuất, kinh doanh thực phẩm hàng năm được tập huấn về an toàn thực phẩm</w:t>
      </w:r>
    </w:p>
    <w:p>
      <w:r>
        <w:t>100%</w:t>
      </w:r>
    </w:p>
    <w:p>
      <w:r>
        <w:t>18.5. Không để xảy ra sự cố về an toàn thực phẩm trên địa bàn thuộc phạm vi quản lý của xã</w:t>
      </w:r>
    </w:p>
    <w:p>
      <w:r>
        <w:t>Không</w:t>
      </w:r>
    </w:p>
    <w:p>
      <w:r>
        <w:t>18.6. Tỷ lệ cơ sở sơ chế, chế biến thực phẩm nông lâm thủy sản được chứng nhận về an toàn thực phẩm</w:t>
      </w:r>
    </w:p>
    <w:p>
      <w:r>
        <w:t>100%</w:t>
      </w:r>
    </w:p>
    <w:p>
      <w:r>
        <w:t>18.7. Tỷ lệ hộ có nhà tắm, thiết bị chứa nước sinh hoạt hợp vệ sinh, nhà tiêu an toàn và đảm bảo 3 sạch</w:t>
      </w:r>
    </w:p>
    <w:p>
      <w:r>
        <w:t>100%</w:t>
      </w:r>
    </w:p>
    <w:p>
      <w:r>
        <w:t>18.8. Tỷ lệ bãi chôn lấp chất thải rắn sinh hoạt trên địa bàn đảm bảo vệ sinh môi trường</w:t>
      </w:r>
    </w:p>
    <w:p>
      <w:r>
        <w:t>100%</w:t>
      </w:r>
    </w:p>
    <w:p>
      <w:r>
        <w:t>19</w:t>
      </w:r>
    </w:p>
    <w:p>
      <w:r>
        <w:t>Quốc phòng và An ninh</w:t>
      </w:r>
    </w:p>
    <w:p>
      <w:r>
        <w:t>19.1. Nâng cao chất lượng hoạt động của Ban Chỉ huy quân sự xã và lực lượng dân quân</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