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290/QĐ-UBND năm 2025 phê duyệt bổ sung Danh mục thành phần hồ sơ phải số hóa đối với thủ tục hành chính thuộc phạm vi, chức năng quản lý của Sở Xây dựng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290/QĐ-UBND</w:t>
      </w:r>
    </w:p>
    <w:p>
      <w:r>
        <w:t>Kon Tum, ngày   17   tháng   4       năm 2025</w:t>
      </w:r>
    </w:p>
    <w:p>
      <w:r>
        <w:t>QUYẾT ĐỊNH</w:t>
      </w:r>
    </w:p>
    <w:p>
      <w:r>
        <w:t>PHÊ DUYỆT BỔ SUNG DANH MỤC THÀNH PHẦN HỒ SƠ PHẢI SỐ HÓA ĐỐI VỚI THỦ TỤC HÀNH CHÍNH THUỘC PHẠM VI, CHỨC NĂNG QUẢN LÝ CỦA SỞ XÂY DỰNG</w:t>
      </w:r>
    </w:p>
    <w:p>
      <w:r>
        <w:t>CHỦ TỊCH ỦY BAN NHÂN DÂN TỈNH KON TUM</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về sửa đổi, bổ sung một số điều của Nghị định số 61/2018/NĐ-CP của Chính phủ;</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Căn cứ Quyết định số 05/2022/QĐ-UBND ngày 10 tháng 3 năm 2022 của Ủy ban nhân dân tỉnh Kon Tum về ban hành Quy chế hoạt động của Hệ thống thông tin giải quyết thủ tục hành chính tỉnh Kon Tum;</w:t>
      </w:r>
    </w:p>
    <w:p>
      <w:r>
        <w:t>Theo đề nghị của Giám đốc Sở Xây dựng tại Tờ trình số 43/TTr-SXD ngày 02 tháng 4 năm 2025.</w:t>
      </w:r>
    </w:p>
    <w:p>
      <w:r>
        <w:t>QUYẾT ĐỊNH:</w:t>
      </w:r>
    </w:p>
    <w:p>
      <w:r>
        <w:t>Điều 1.    Phê duyệt kèm theo Quyết định này Danh mục thành phần hồ sơ phải số hóa đối với 65 thủ tục hành chính thuộc phạm vi, chức năng quản lý nhà nước của Sở Xây dựng tỉnh Kon Tum  (có Phụ lục chi tiết kèm theo ).</w:t>
      </w:r>
    </w:p>
    <w:p>
      <w:r>
        <w:t>Điều 2.    Quyết định này có hiệu lực thi hành kể từ ngày ký ban hành.</w:t>
      </w:r>
    </w:p>
    <w:p>
      <w:r>
        <w:t>Căn cứ Danh mục thành phần hồ sơ phải số hóa được ban hành kèm theo Điều 1 của Quyết định này, Sở Xây dựng chịu trách nhiệm:</w:t>
      </w:r>
    </w:p>
    <w:p>
      <w:r>
        <w:t>1.    Phối hợp với Văn phòng Ủy ban nhân dân tỉnh cấu hình thành phần hồ sơ phải số hóa trên Hệ thống thông tin giải quyết thủ tục hành chính của tỉnh làm cơ sở cho công chức, viên chức, nhân viên làm việc tại Bộ phận Một cửa các cấp thực hiện phân loại thành phần hồ sơ số hóa.</w:t>
      </w:r>
    </w:p>
    <w:p>
      <w:r>
        <w:t>2.    Thường xuyên rà soát, theo dõi các quy định của pháp luật chuyên ngành và thống kê Danh mục thành phần hồ sơ phải số hóa theo yêu cầu quản lý đối với thủ tục hành chính thuộc phạm vi, chức năng quản lý. Tham mưu Chủ tịch Ủy ban nhân dân tỉnh xem xét, điều chỉnh Danh mục được ban hành kèm theo Quyết định này cho phù hợp.</w:t>
      </w:r>
    </w:p>
    <w:p>
      <w:r>
        <w:t>3.    Chỉ đạo công chức, viên chức, nhân viên thực hiện số hóa, giải quyết hồ sơ thủ tục hành chính theo quy định tại Điều 4 Thông tư số 01/2023/TT-VPCP ngày 05 tháng 4 năm 2023 của Bộ trưởng, Chủ nhiệm Văn phòng Chính phủ quy định về một số nội dung và biện pháp thi hành trong số hóa hồ sơ, kết quả giải quyết thủ tục hành chính và thực hiện thủ tục hành chính trên môi trường điện tử.</w:t>
      </w:r>
    </w:p>
    <w:p>
      <w:r>
        <w:t>4.    Thực hiện tái sử dụng thông tin, dữ liệu trong công tác giải quyết thủ tục hành chính trên địa bàn tỉnh.</w:t>
      </w:r>
    </w:p>
    <w:p>
      <w:r>
        <w:t>Điều 3.    Chánh Văn phòng Ủy ban nhân dân tỉnh; Giám đốc các Sở, ngành; Chủ tịch Ủy ban nhân dân các huyện, thành phố; Giám đốc Trung tâm Phục vụ hành chính công tỉnh và các tổ chức, cá nhân có liên quan chịu trách nhiệm thi hành Quyết định này./.</w:t>
      </w:r>
    </w:p>
    <w:p>
      <w:r>
        <w:t>Nơi nhận:</w:t>
      </w:r>
    </w:p>
    <w:p>
      <w:r>
        <w:t>- Như Điều 3 (t/h);</w:t>
      </w:r>
    </w:p>
    <w:p>
      <w:r>
        <w:t>- Chủ tịch, các PCT UBND tỉnh (đ/b);</w:t>
      </w:r>
    </w:p>
    <w:p>
      <w:r>
        <w:t>- Văn phòng UBND tỉnh:</w:t>
      </w:r>
    </w:p>
    <w:p>
      <w:r>
        <w:t>+ CVP, các PCVP UBND tỉnh (đ/b);</w:t>
      </w:r>
    </w:p>
    <w:p>
      <w:r>
        <w:t>+ Trung tâm PVHCC tỉnh (t/h);</w:t>
      </w:r>
    </w:p>
    <w:p>
      <w:r>
        <w:t>- Viễn thông Kon Tum (p/h);</w:t>
      </w:r>
    </w:p>
    <w:p>
      <w:r>
        <w:t>- Lưu: VT, TTHCC.  VĐT.</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