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2873/QĐ-UBND năm 2024 về Danh mục thành phần hồ sơ, kết quả giải quyết thủ tục hành chính cần phải số hóa đối với các thủ tục hành chính thuộc phạm vi, chức năng quản lý của Văn phòng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2873/QĐ-UBND</w:t>
      </w:r>
    </w:p>
    <w:p>
      <w:r>
        <w:t>Tiền Giang, ngày 26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VĂN PHÒNG ỦY BAN NHÂN DÂN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08 tháng 6 năm 2010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08 tháng 6 năm 2010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danh mục thành phần hồ sơ, kết quả giải quyết thủ tục hành chính cần phải số hóa đối với 02 thủ tục hành chính cần phải số hóa thuộc phạm vi chức năng, quản lý của Văn phòng Ủy ban nhân dân tỉnh Tiền Giang  (có phụ lục kèm theo).</w:t>
      </w:r>
    </w:p>
    <w:p>
      <w:r>
        <w:t>Đối với các thủ tục hành chính được công bố mới, sửa đổi, bổ sung sau ngày Quyết định này có hiệu lực thi hành, Chánh Văn phòng Ủy ban nhân dân tỉnh rà soát bổ sung danh mục thành phần hồ sơ, kết quả giải quyết thủ tục hành chính cần số hóa trình kèm dự thảo Quyết định công bố thủ tục hành chính.</w:t>
      </w:r>
    </w:p>
    <w:p>
      <w:r>
        <w:t>Điều 2.  Giao Văn phòng Ủy ban nhân dân tỉnh</w:t>
      </w:r>
    </w:p>
    <w:p>
      <w:r>
        <w:t>1.  Triển khai thực hiện danh mục thành phần hồ sơ, kết quả giải quyết thủ tục hành chính cần phải số hóa thuộc thẩm quyền giải quyết của cơ quan, đơn vị theo quy định tại phụ lục kèm theo Quyết định này.</w:t>
      </w:r>
    </w:p>
    <w:p>
      <w:r>
        <w:t>2.  Chỉ đạo công chức, viên chức làm việc tại Bộ phận Một cửa thực hiện việc số hóa thành phần hồ sơ thủ tục hành chính theo quy định tại Quyết định này.</w:t>
      </w:r>
    </w:p>
    <w:p>
      <w:r>
        <w:t>3.  Chủ trì, phối hợp Sở Thông tin và Truyền thông chịu trách nhiệm cấu hình thành phần hồ sơ, kết quả giải quyết thủ tục hành chính cần phải số hóa thuộc thẩm quyền giải quyết của cơ quan, đơn vị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Thủ trưởng các sở, ban, ngành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PCVP Bình,</w:t>
      </w:r>
    </w:p>
    <w:p>
      <w:r>
        <w:t>TTPVHCC&amp;KSTT;</w:t>
      </w:r>
    </w:p>
    <w:p>
      <w:r>
        <w:t>- Cổng TTĐT tỉnh;</w:t>
      </w:r>
    </w:p>
    <w:p>
      <w:r>
        <w:t>- Lưu: VT, KSTT (Hiếu).</w:t>
      </w:r>
    </w:p>
    <w:p>
      <w:r>
        <w:t>KT. CHỦ TỊCH</w:t>
      </w:r>
    </w:p>
    <w:p>
      <w:r>
        <w:t>PHÓ CHỦ TỊCH</w:t>
      </w:r>
    </w:p>
    <w:p>
      <w:r>
        <w:t>Nguyễn Thành Diệu</w:t>
      </w:r>
    </w:p>
    <w:p>
      <w:r>
        <w:t>PHỤ LỤC</w:t>
      </w:r>
    </w:p>
    <w:p>
      <w:r>
        <w:t>DANH MỤC THÀNH PHẦN HỒ SƠ, KẾT QUẢ GIẢI QUYẾT THỦ TỤC HÀNH CHÍNH PHẢI SỐ HÓA THUỘC PHẠM VI, CHỨC NĂNG QUẢN LÝ CỦA VĂN PHÒNG ỦY BAN NHÂN DÂN TỈNH TIỀN GIANG</w:t>
      </w:r>
    </w:p>
    <w:p>
      <w:r>
        <w:t>(Ban hành kèm theo Quyết định số 2873/QĐ-UBND ngày 26 tháng 11 năm 2024 của Chủ tịch Ủy ban nhân dân Tiền Giang)</w:t>
      </w:r>
    </w:p>
    <w:p>
      <w:r>
        <w:t>STT</w:t>
      </w:r>
    </w:p>
    <w:p>
      <w:r>
        <w:t>Mã TTHC</w:t>
      </w:r>
    </w:p>
    <w:p>
      <w:r>
        <w:t>Tên TTHC</w:t>
      </w:r>
    </w:p>
    <w:p>
      <w:r>
        <w:t>Thành phần hồ sơ phải số hóa</w:t>
      </w:r>
    </w:p>
    <w:p>
      <w:r>
        <w:t>Kết quả giải quyết phải số hóa</w:t>
      </w:r>
    </w:p>
    <w:p>
      <w:r>
        <w:t>Ghi chú</w:t>
      </w:r>
    </w:p>
    <w:p>
      <w:r>
        <w:t>LĨNH VỰC HỘI NGHỊ, HỘI THẢO QUỐC TẾ</w:t>
      </w:r>
    </w:p>
    <w:p>
      <w:r>
        <w:t>1</w:t>
      </w:r>
    </w:p>
    <w:p>
      <w:r>
        <w:t>2.002312.000.00.00.H58</w:t>
      </w:r>
    </w:p>
    <w:p>
      <w:r>
        <w:t>Cho phép tổ chức hội nghị, hội thảo quốc tế không thuộc thẩm quyền cho phép của Thủ tướng Chính phủ</w:t>
      </w:r>
    </w:p>
    <w:p>
      <w:r>
        <w:t>- Công văn xin phép tổ chức;</w:t>
      </w:r>
    </w:p>
    <w:p>
      <w:r>
        <w:t>- Đề án tổ chức;</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Văn bản trả lời của UBND tỉnh</w:t>
      </w:r>
    </w:p>
    <w:p>
      <w:r>
        <w:t>2</w:t>
      </w:r>
    </w:p>
    <w:p>
      <w:r>
        <w:t>2.002314.000.00.00.H58</w:t>
      </w:r>
    </w:p>
    <w:p>
      <w:r>
        <w:t>Cho chủ trương đăng cai tổ chức hội nghị, hội thảo quốc tế không thuộc thẩm quyền cho phép của Thủ tướng Chính phủ</w:t>
      </w:r>
    </w:p>
    <w:p>
      <w:r>
        <w:t>Công văn xin chủ trương để đăng cai tổ chức hội nghị, hội thảo quốc tế, trong đó nêu rõ lý do, mục đích, chủ đề, dự kiến thành phần tham dự và dự kiến nguồn kinh phí.</w:t>
      </w:r>
    </w:p>
    <w:p>
      <w:r>
        <w:t>Văn bản trả lời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