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2862/QĐ-UBND năm 2023 phê duyệt 01 quy trình nội bộ mới lĩnh vực chính sách đặc thù khuyến khích, hỗ trợ phát triển doanh nghiệp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2862/QĐ-UBND</w:t>
      </w:r>
    </w:p>
    <w:p>
      <w:r>
        <w:t>Bến Tre, ngày 09 tháng 12 năm 2023</w:t>
      </w:r>
    </w:p>
    <w:p>
      <w:r>
        <w:t>QUYẾT ĐỊNH</w:t>
      </w:r>
    </w:p>
    <w:p>
      <w:r>
        <w:t>PHÊ DUYỆT 01 QUY TRÌNH NỘI BỘ BAN HÀNH MỚI LĨNH VỰC CHÍNH SÁCH ĐẶC THÙ KHUYẾN KHÍCH, HỖ TRỢ PHÁT TRIỂN DOANH NGHIỆP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2636/QĐ-UBND ngày 15 tháng 11 năm 2023 của Ủy ban nhân dân tỉnh về việc công bố 01 thủ tục hành chính ban hành mới trong lĩnh vực chính sách đặc thù khuyến khích, hỗ trợ phát triển doanh nghiệp thuộc thẩm quyền giải quyết của Sở Công Thương tỉnh Bến Tre;</w:t>
      </w:r>
    </w:p>
    <w:p>
      <w:r>
        <w:t>Theo đề nghị của Giám đốc Sở Công Thương tại Tờ trình số 2812/TTr-SCT ngày 04 tháng 12 năm 2023.</w:t>
      </w:r>
    </w:p>
    <w:p>
      <w:r>
        <w:t>QUYẾT ĐỊNH:</w:t>
      </w:r>
    </w:p>
    <w:p>
      <w:r>
        <w:t>Điều 1.  Phê duyệt kèm theo Quyết định này 01 quy trình nội bộ ban hành mới trong giải quyết thủ tục hành chính lĩnh vực chính sách đặc thù khuyến khích, hỗ trợ phát triển doanh nghiệp thuộc thẩm quyền tiếp nhận và giải quyết của Sở Công Thương tỉnh Bến Tre (Phụ lục kèm theo).</w:t>
      </w:r>
    </w:p>
    <w:p>
      <w:r>
        <w:t>Điều 2.  Căn cứ quy trình nội bộ đã được phê duyệt tại Quyết định này, giao Sở Công Thương chịu trách nhiệm:</w:t>
      </w:r>
    </w:p>
    <w:p>
      <w:r>
        <w:t>1. Chủ trì phối hợp với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xây dựng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Công Thương;</w:t>
      </w:r>
    </w:p>
    <w:p>
      <w:r>
        <w:t>- Sở Thông tin và Truyền thông;</w:t>
      </w:r>
    </w:p>
    <w:p>
      <w:r>
        <w:t>- Phòng: KSTT, KT,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2862/QĐ-UBND ngày 09 tháng 12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Chính sách đặc thù khuyến khích, hỗ trợ phát triển doanh nghiệp</w:t>
      </w:r>
    </w:p>
    <w:p>
      <w:r>
        <w:t>1</w:t>
      </w:r>
    </w:p>
    <w:p>
      <w:r>
        <w:t>Hỗ trợ các doanh nghiệp phát triển tối đa 10 gian hàng khởi nghiệp sáng tạo tiêu biểu tỉnh Bến Tre tại các trung tâm thương mại lớn, khu đô thị, siêu thị, cửa hàng trong cả nước. Mức hỗ trợ tối đa 100.000.000 đồng/gian hàng/năm; thời gian hỗ trợ tối đa 03 năm/gian hàng.</w:t>
      </w:r>
    </w:p>
    <w:p>
      <w:r>
        <w:t>Quyết định số 2636/QĐ-UBND ngày 15 tháng 11 năm 2023 của Ủy ban nhân dân tỉnh về việc công bố 01 thủ tục hành chính ban hành mới trong lĩnh vực chính sách đặc thù khuyến khích, hỗ trợ phát triển doanh nghiệp thuộc thẩm quyền giải quyết của Sở Công Thương tỉnh Bến Tre.</w:t>
      </w:r>
    </w:p>
    <w:p>
      <w:r>
        <w:t>01</w:t>
      </w:r>
    </w:p>
    <w:p>
      <w:r>
        <w:t>PHỤ LỤC II</w:t>
      </w:r>
    </w:p>
    <w:p>
      <w:r>
        <w:t>NỘI DUNG QUY TRÌNH NỘI BỘ TRONG GIẢI QUYẾT THỦ TỤC HÀNH CHÍNH THUỘC THẨM QUYỀN TIẾP NHẬN VÀ GIẢI QUYẾT CỦA SỞ CÔNG THƯƠNG TỈNH BẾN TRE</w:t>
      </w:r>
    </w:p>
    <w:p>
      <w:r>
        <w:t>(Kèm theo Quyết định số 2862/QĐ-UBND ngày 09 tháng 12 năm 2023 của Ủy ban nhân dân tỉnh Bến Tre)</w:t>
      </w:r>
    </w:p>
    <w:p>
      <w:r>
        <w:t>Quy trình số: 01</w:t>
      </w:r>
    </w:p>
    <w:p>
      <w:r>
        <w:t>QUY TRÌNH NỘI BỘ GIẢI QUYẾT THỦ TỤC HÀNH CHÍNH: “HỖ TRỢ CÁC DOANH NGHIỆP PHÁT TRIỂN TỐI ĐA 10 GIAN HÀNG KHỞI NGHIỆP SÁNG TẠO TIÊU BIỂU TỈNH BẾN TRE TẠI CÁC TRUNG TÂM THƯƠNG MẠI LỚN, KHU ĐÔ THỊ, SIÊU THỊ, CỬA HÀNG TRONG CẢ NƯỚC. MỨC HỖ TRỢ TỐI ĐA 100.000.000 ĐỒNG/GIAN HÀNG/NĂM; THỜI GIAN HỖ TRỢ TỐI ĐA 03 NĂM/GIAN HÀNG”</w:t>
      </w:r>
    </w:p>
    <w:p>
      <w:r>
        <w:t>Thứ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Trung tâm khuyến công và Xúc tiến thương mại</w:t>
      </w:r>
    </w:p>
    <w:p>
      <w:r>
        <w:t>Công chức Sở Công Thương làm việc tại Trung tâm phục vụ hành chính công tỉnh</w:t>
      </w:r>
    </w:p>
    <w:p>
      <w:r>
        <w:t>0,5 ngày làm việc</w:t>
      </w:r>
    </w:p>
    <w:p>
      <w:r>
        <w:t>Bước 2</w:t>
      </w:r>
    </w:p>
    <w:p>
      <w:r>
        <w:t>Xem xét, thẩm định hồ sơ, trình Lãnh đạo Phòng khuyến công và xúc tiến thương mại:</w:t>
      </w:r>
    </w:p>
    <w:p>
      <w:r>
        <w:t>- Trường hợp doanh nghiệp không đủ điều kiện hỗ trợ: Dự thảo văn bản thông báo cho doanh nghiệp để biết và nêu rõ lý do.</w:t>
      </w:r>
    </w:p>
    <w:p>
      <w:r>
        <w:t>- Trường hợp doanh nghiệp đủ điều kiện hỗ trợ: Dự thảo văn bản thông báo kết quả, nội dung được hỗ trợ.</w:t>
      </w:r>
    </w:p>
    <w:p>
      <w:r>
        <w:t>Viên chức Phòng Khuyến công và xúc tiến thương mại - Trung tâm khuyến công và Xúc tiến thương mại</w:t>
      </w:r>
    </w:p>
    <w:p>
      <w:r>
        <w:t>5,5 ngày làm việc</w:t>
      </w:r>
    </w:p>
    <w:p>
      <w:r>
        <w:t>Bước 3</w:t>
      </w:r>
    </w:p>
    <w:p>
      <w:r>
        <w:t>Xem xét, thẩm định hồ sơ, trình Lãnh đạo Trung tâm khuyến công và xúc tiến thương mại.</w:t>
      </w:r>
    </w:p>
    <w:p>
      <w:r>
        <w:t>Lãnh đạo Phòng Khuyến công và Xúc tiến thương mại - Trung tâm khuyến công và Xúc tiến thương mại</w:t>
      </w:r>
    </w:p>
    <w:p>
      <w:r>
        <w:t>01 ngày làm việc</w:t>
      </w:r>
    </w:p>
    <w:p>
      <w:r>
        <w:t>Bước 4</w:t>
      </w:r>
    </w:p>
    <w:p>
      <w:r>
        <w:t>Xem xét, trình lãnh đạo Sở Công Thương phê duyệt.</w:t>
      </w:r>
    </w:p>
    <w:p>
      <w:r>
        <w:t>Lãnh đạo Trung tâm khuyến công và Xúc tiến thương mại</w:t>
      </w:r>
    </w:p>
    <w:p>
      <w:r>
        <w:t>01 ngày làm việc</w:t>
      </w:r>
    </w:p>
    <w:p>
      <w:r>
        <w:t>Bước 5</w:t>
      </w:r>
    </w:p>
    <w:p>
      <w:r>
        <w:t>Lãnh đạo Sở Công Thương xem xét, ký duyệt văn bản.</w:t>
      </w:r>
    </w:p>
    <w:p>
      <w:r>
        <w:t>Lãnh đạo Sở Công Thương</w:t>
      </w:r>
    </w:p>
    <w:p>
      <w:r>
        <w:t>01 ngày làm việc</w:t>
      </w:r>
    </w:p>
    <w:p>
      <w:r>
        <w:t>Bước 6</w:t>
      </w:r>
    </w:p>
    <w:p>
      <w:r>
        <w:t>Phát hành văn bản; chuyển kết quả giải quyết TTHC cho công chức Sở Công Thương làm việc tại Trung tâm Phục vụ hành chính công tỉnh.</w:t>
      </w:r>
    </w:p>
    <w:p>
      <w:r>
        <w:t>Văn phòng Sở Công Thương</w:t>
      </w:r>
    </w:p>
    <w:p>
      <w:r>
        <w:t>0,5 ngày làm việc</w:t>
      </w:r>
    </w:p>
    <w:p>
      <w:r>
        <w:t>Bước 7</w:t>
      </w:r>
    </w:p>
    <w:p>
      <w:r>
        <w:t>Xác nhận trên phần mềm Hệ thống thông tin giải quyết TTHC của tỉnh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