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2822/QĐ-UBND năm 2024 ủy quyền cho Ủy ban nhân dân thành phố Quy Nhơn giải quyết thủ tục hành chính “Tiếp nhận hồ sơ thông báo sản phẩm quảng cáo trên bảng quảng cáo, băng-rôn” trên địa bàn thành phố Quy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2822/QĐ-UBND</w:t>
      </w:r>
    </w:p>
    <w:p>
      <w:r>
        <w:t>Bình Định, ngày 06 tháng 8 năm 2024</w:t>
      </w:r>
    </w:p>
    <w:p>
      <w:r>
        <w:t>QUYẾT ĐỊNH</w:t>
      </w:r>
    </w:p>
    <w:p>
      <w:r>
        <w:t>VỀ VIỆC ỦY QUYỀN CHO ỦY BAN NHÂN DÂN THÀNH PHỐ QUY NHƠN GIẢI QUYẾT THỦ TỤC HÀNH CHÍNH “TIẾP NHẬN HỒ SƠ THÔNG BÁO SẢN PHẨM QUẢNG CÁO TRÊN BẢNG QUẢNG CÁO, BĂNG – RÔN” TRÊN ĐỊA BÀN THÀNH PHỐ QUY NHƠN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Luật Quảng cáo ngày 21 tháng 6 năm 2012;</w:t>
      </w:r>
    </w:p>
    <w:p>
      <w:r>
        <w:t>Căn cứ Nghị định số 181/2013/NĐ-CP ngày 14 tháng 11 năm 2013 của Chính phủ quy định chi tiết thi hành một số điều của Luật Quảng cáo;</w:t>
      </w:r>
    </w:p>
    <w:p>
      <w:r>
        <w:t>Căn cứ Thông tư số 10/2013/TT-BVHTTDL ngày 06 tháng 12 năm 2013 của Bộ trưởng Bộ Văn hóa, Thể thao và Du lịch quy định chi tiết và hướng dẫn thực hiện một số điều của Luật Quảng cáo và Nghị định số 181/2013/NĐ-CP ngày 14 tháng 11 năm 2013 của Chính phủ quy định chi tiết thi hành một số điều của Luật Quảng cáo;</w:t>
      </w:r>
    </w:p>
    <w:p>
      <w:r>
        <w:t>Căn cứ Quyết định 72/2020/QĐ-UBND ngày 20 tháng 11 năm 2020 của Ủy ban nhân dân tỉnh ban hành Quy chế thực hiện cơ chế một cửa, một cửa liên thông trong giải quyết thủ tục hành chính trên địa bàn tỉnh Bình Định;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 Bình Định;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Văn hóa và Thể thao tại Tờ trình số 1815/TTr- SVHTT ngày 31 tháng 7 năm 2024 và ý kiến tham gia thẩm định của Sở Nội vụ tại Công văn số 1528/SNV-TCBC&amp;TCPCP ngày 23 tháng 7 năm 2024, Sở Tư pháp tại Công văn số 1154/STP-VB&amp;XLVPHC ngày 19 tháng 7 năm 2014.</w:t>
      </w:r>
    </w:p>
    <w:p>
      <w:r>
        <w:t>QUYẾT ĐỊNH:</w:t>
      </w:r>
    </w:p>
    <w:p>
      <w:r>
        <w:t>Điều 1.    Ủy quyền cho Ủy ban nhân dân thành phố Quy Nhơn tiếp nhận hồ sơ, giải quyết và trả kết quả thủ tục hành chính “Tiếp nhận hồ sơ thông báo sản phẩm quảng cáo trên bảng quảng cáo, băng – rôn” (bao gồm trên các phương tiện quảng cáo ngoài trời như: trên phương tiện bảng quảng cáo gắn vào công trình xây dựng sẵn có, băng rôn, quảng cáo trên phương tiện giao thông, Đoàn người thực hiện quảng cáo, quảng cáo trụ độc lập, màn hình điện tử, hộp đèn, nhà chờ các tuyến xe Buýt) trên địa bàn thành phố Quy Nhơn (Mã TTHC: 1.004650.000.00.00.H08).</w:t>
      </w:r>
    </w:p>
    <w:p>
      <w:r>
        <w:t>Thời gian ủy quyền: 05 năm kể từ ngày Quyết định này có hiệu lực thi hành.</w:t>
      </w:r>
    </w:p>
    <w:p>
      <w:r>
        <w:t>Điều 2.    Tổ chức thực hiện</w:t>
      </w:r>
    </w:p>
    <w:p>
      <w:r>
        <w:t>1. Sở Văn hóa và Thể thao</w:t>
      </w:r>
    </w:p>
    <w:p>
      <w:r>
        <w:t>a) Thực hiện việc ủy quyền theo quy định tại Điều 1 Quyết định này.</w:t>
      </w:r>
    </w:p>
    <w:p>
      <w:r>
        <w:t>b) Hướng dẫn nghiệp vụ, kiểm tra việc tiếp nhận hồ sơ và trả kết quả đối với các nội dung được Ủy ban nhân dân tỉnh ủy quyền Ủy ban nhân dân thành phố Quy Nhơn thực hiện.</w:t>
      </w:r>
    </w:p>
    <w:p>
      <w:r>
        <w:t>c) Tham mưu việc công bố lại thủ tục hành chính và phê duyệt quy trình nội bộ giải quyết các thủ tục hành chính được ủy quyền tại Điều 1 Quyết định này theo quy định tại Quyết định số 03/2021/QĐ-UBND ngày 09 tháng 02 năm 2021 của Ủy ban nhân dân tỉnh ban hành Quy chế hoạt động kiểm soát thủ tục hành chính trên địa bàn tỉnh Bình Định.</w:t>
      </w:r>
    </w:p>
    <w:p>
      <w:r>
        <w:t>2. Ủy ban nhân dân thành phố Quy Nhơn</w:t>
      </w:r>
    </w:p>
    <w:p>
      <w:r>
        <w:t>a) Thực hiện nội dung được ủy quyền theo quy định tại Điều 1 Quyết định này.</w:t>
      </w:r>
    </w:p>
    <w:p>
      <w:r>
        <w:t>b) Bố trí nhân lực, kinh phí và các điều kiện cần thiết khác để thực hiện nội dung được ủy quyền.</w:t>
      </w:r>
    </w:p>
    <w:p>
      <w:r>
        <w:t>c) Báo cáo định kỳ 6 tháng, hàng năm về công tác thực hiện nhiệm vụ được ủy quyền gửi Sở Văn hóa và Thể thao để tổng hợp theo quy định.</w:t>
      </w:r>
    </w:p>
    <w:p>
      <w:r>
        <w:t>d) Tổng kết, đánh giá và báo cáo Sở Văn hóa và Thể thao kết quả thực hiện nhiệm vụ được ủy quyền khi hết thời gian ủy quyền.</w:t>
      </w:r>
    </w:p>
    <w:p>
      <w:r>
        <w:t>Điều 3.    Quyết định này có hiệu lực thi hành kể từ ngày 27 tháng 8 năm 2024.</w:t>
      </w:r>
    </w:p>
    <w:p>
      <w:r>
        <w:t>Điều 4.    Chánh Văn phòng Ủy ban nhân dân tỉnh; Giám đốc các Sở: Văn hóa và Thể thao, Tư pháp, Nội vụ; Chủ tịch Ủy ban nhân dân thành phố Quy Nhơn; Thủ trưởng các cơ quan, đơn vị và các tổ chức, cá nhân có liên quan chịu trách nhiệm thi hành Quyết định này./.</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