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2815/QĐ-BTC năm 2025 công bố các Thông tư tiếp tục có hiệu lực thi hành kể từ ngày Luật 90/2025/QH15 và Nghị định 214/2025/NĐ-CP hướng dẫn Luật Đấu thầu về lựa chọn nhà thầu tiếp tục có hiệu lực thi hành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2815/QĐ-BTC</w:t>
      </w:r>
    </w:p>
    <w:p>
      <w:r>
        <w:t>Hà Nội, ngày 14 tháng 8 năm 2025</w:t>
      </w:r>
    </w:p>
    <w:p>
      <w:r>
        <w:t>QUYẾT ĐỊNH</w:t>
      </w:r>
    </w:p>
    <w:p>
      <w:r>
        <w:t>VỀ VIỆC CÔNG BỐ CÁC THÔNG TƯ TIẾP TỤC CÓ HIỆU LỰC THI HÀNH KỂ TỪ NGÀY LUẬT SỐ 90/2025/QH15 VÀ NGHỊ ĐỊNH SỐ 214/2025/NĐ-CP QUY ĐỊNH CHI TIẾT MỘT SỐ ĐIỀU VÀ BIỆN PHÁP THI HÀNH LUẬT ĐẤU THẦU VỀ LỰA CHỌN NHÀ THẦU CÓ HIỆU LỰC THI HÀNH</w:t>
      </w:r>
    </w:p>
    <w:p>
      <w:r>
        <w:t>BỘ TRƯỞNG BỘ TÀI CHÍNH</w:t>
      </w:r>
    </w:p>
    <w:p>
      <w:r>
        <w:t>Căn cứ Luật ban hành văn bản quy phạm pháp luật số 64/2025/QH15 được sửa đổi, bổ sung bởi Luật số 87/2025/QH15;</w:t>
      </w:r>
    </w:p>
    <w:p>
      <w:r>
        <w:t>Căn cứ Luật Đấu thầu số 22/2023/QH15 được sửa đổi, bổ sung bởi Luật số 57/2024/QH15, Luật số 90/2025/QH15 (sau đây gọi chung là Luật Đấu thầu);</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214/2025/NĐ-CP quy định chi tiết một số điều và biện pháp thi hành Luật Đấu thầu vô lựa chọn nhà thầu;</w:t>
      </w:r>
    </w:p>
    <w:p>
      <w:r>
        <w:t>Căn cứ Nghị định số 29/2025/NĐ-CP quy định chức năng, nhiệm vụ, quyền hạn và cơ cấu tổ chức của Bộ Tài chính được sửa đổi, bổ sung bởi Nghị định số 166/2025/NĐ-CP;</w:t>
      </w:r>
    </w:p>
    <w:p>
      <w:r>
        <w:t>Theo đề nghị của Cục trưởng Cục Quản lý đấu thầu.</w:t>
      </w:r>
    </w:p>
    <w:p>
      <w:r>
        <w:t>QUYẾT ĐỊNH</w:t>
      </w:r>
    </w:p>
    <w:p>
      <w:r>
        <w:t>Điều 1. Kể từ ngày Luật số 90/2025/QH15 và Nghị định số 214/2025/NĐ-CP quy định chi tiết một số điều và biện pháp thi hành Luật Đấu thầu về lựa chọn nhà thầu có hiệu lực thi hành, các Thông tư sau đây tiếp tục có hiệu lực thi hành:</w:t>
      </w:r>
    </w:p>
    <w:p>
      <w:r>
        <w:t>1. Thông tư số 02/2024/TT-BKHĐT quy định hoạt động đào tạo, bồi dưỡng kiến thức và thi, cấp, thu hồi chứng chỉ nghiệp vụ chuyên môn về đấu thầu tiếp tục có hiệu lực thi hành.</w:t>
      </w:r>
    </w:p>
    <w:p>
      <w:r>
        <w:t>2. Thông tư số 05/2024/TT-BKHĐT quy định về quản lý và sử dụng các chi phí trong lựa chọn nhà thầu, nhà đầu tư trên Hệ thống mạng đấu thầu quốc gia được sửa đổi, bổ sung bởi Thông tư số 79/2025/TT-BTC.</w:t>
      </w:r>
    </w:p>
    <w:p>
      <w:r>
        <w:t>Điều 2.  Quyết định này có hiệu lực kể từ ngày ký ban hành.</w:t>
      </w:r>
    </w:p>
    <w:p>
      <w:r>
        <w:t>Điều 3.  Thủ trưởng các đơn vị thuộc Bộ, các cơ quan có liên quan chịu trách nhiệm thi hành Quyết định này./.</w:t>
      </w:r>
    </w:p>
    <w:p>
      <w:r>
        <w:t>Nơi nhận:</w:t>
      </w:r>
    </w:p>
    <w:p>
      <w:r>
        <w:t>- Như Điều 3;</w:t>
      </w:r>
    </w:p>
    <w:p>
      <w:r>
        <w:t>- Bộ trưởng (để báo cáo);</w:t>
      </w:r>
    </w:p>
    <w:p>
      <w:r>
        <w:t>- Văn phòng Trung ương và các Ban của Đảng;</w:t>
      </w:r>
    </w:p>
    <w:p>
      <w:r>
        <w:t>- Các bộ, cơ quan ngang bộ, cơ quan thuộc Chính phủ;</w:t>
      </w:r>
    </w:p>
    <w:p>
      <w:r>
        <w:t>- Hội đồng Dân tộc và các Ủy ban của Quốc hội;</w:t>
      </w:r>
    </w:p>
    <w:p>
      <w:r>
        <w:t>- Văn phòng Chính phủ;</w:t>
      </w:r>
    </w:p>
    <w:p>
      <w:r>
        <w:t>- Văn phòng Quốc hội;</w:t>
      </w:r>
    </w:p>
    <w:p>
      <w:r>
        <w:t>- Văn phòng Chủ tịch nước;</w:t>
      </w:r>
    </w:p>
    <w:p>
      <w:r>
        <w:t>- HĐND, UBND các tỉnh, thành phố trực thuộc TW;</w:t>
      </w:r>
    </w:p>
    <w:p>
      <w:r>
        <w:t>- Sở Tài chính các tỉnh, thành phố trực thuộc TW;</w:t>
      </w:r>
    </w:p>
    <w:p>
      <w:r>
        <w:t>- Toà án nhân dân tối cao;</w:t>
      </w:r>
    </w:p>
    <w:p>
      <w:r>
        <w:t>- Viện Kiểm sát nhân dân tối cao;</w:t>
      </w:r>
    </w:p>
    <w:p>
      <w:r>
        <w:t>- Kiểm toán Nhà nước;</w:t>
      </w:r>
    </w:p>
    <w:p>
      <w:r>
        <w:t>- Cơ quan Trung ương của các đoàn thể;</w:t>
      </w:r>
    </w:p>
    <w:p>
      <w:r>
        <w:t>- Các đơn vị thuộc Bộ Tài chính;</w:t>
      </w:r>
    </w:p>
    <w:p>
      <w:r>
        <w:t>- Cổng thông tin điện tử Chính phủ, Công báo (để đăng tải);</w:t>
      </w:r>
    </w:p>
    <w:p>
      <w:r>
        <w:t>- Cổng thông tin điện tử Bộ Tài chính (để đăng tải);</w:t>
      </w:r>
    </w:p>
    <w:p>
      <w:r>
        <w:t>- Lưu: VT, Cục QLĐT</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