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2811/QĐ-UBND năm 2025 ủy quyền cho Sở Xây dựng giải quyết thủ tục hành chính lĩnh vực nhà ở và công sở, kinh doanh bất động sản, đường bộ, đường sắt, đường thủy nội địa thuộc thẩm quyền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2811/QĐ-UBND</w:t>
      </w:r>
    </w:p>
    <w:p>
      <w:r>
        <w:t>Hà Nội, ngày 05 tháng 6 năm 2025</w:t>
      </w:r>
    </w:p>
    <w:p>
      <w:r>
        <w:t>QUYẾT ĐỊNH</w:t>
      </w:r>
    </w:p>
    <w:p>
      <w:r>
        <w:t>VỀ VIỆC ỦY QUYỀN CHO SỞ XÂY DỰNG GIẢI QUYẾT THỦ TỤC HÀNH CHÍNH LĨNH VỰC NHÀ Ở VÀ CÔNG SỞ, KINH DOANH BẤT ĐỘNG SẢN, ĐƯỜNG BỘ, ĐƯỜNG SẮT, ĐƯỜNG THỦY NỘI ĐỊA THUỘC THẨM QUYỀN CỦA UBND THÀNH PHỐ</w:t>
      </w:r>
    </w:p>
    <w:p>
      <w:r>
        <w:t>ỦY BAN NHÂN DÂN THÀNH PHỐ HÀ NỘI</w:t>
      </w:r>
    </w:p>
    <w:p>
      <w:r>
        <w:t>Căn cứ Luật Tổ chức chính quyền địa phương số 65/2025/QH15 ngày 19/02/2025;</w:t>
      </w:r>
    </w:p>
    <w:p>
      <w:r>
        <w:t>Căn cứ Luật Xây dựng số 50/2024/QH13 ngày 18/6/2014; Luật số 62/2020/QH14 sửa đổi, bổ sung một số điều của Luật Xây dựng ngày 17/6/2020;</w:t>
      </w:r>
    </w:p>
    <w:p>
      <w:r>
        <w:t>Căn cứ Luật đường bộ số 35/2024/QH15 ngày 27/6/2024; Luật trật tự, an toàn giao thông đường bộ số 36/2024/QH15 ngày 27/6/2024;</w:t>
      </w:r>
    </w:p>
    <w:p>
      <w:r>
        <w:t>Căn cứ Quyết định số 51/2024/QĐ-UBND ngày 01/8/2024 của Ủy ban nhân dân Thành phố về việc ban hành Quy chế làm việc của Ủy ban nhân dân thành phố Hà Nội;</w:t>
      </w:r>
    </w:p>
    <w:p>
      <w:r>
        <w:t>Căn cứ các Quyết định của Bộ Xây dựng: số 461/QĐ-BXD ngày 22/04/2025 của Bộ trưởng Bộ Xây dựng về việc công bố sửa đổi cơ quan có thẩm quyền giải quyết thủ tục hành chính thuộc phạm vi chức năng quản lý của Bộ Xây dựng; số 891/QĐ-BXD ngày 25/9/2024 về việc công bố thủ tục hành chính ban hành mới, thủ tục hành chính được thay thế trong lĩnh vực nhà ở thuộc phạm vi chức năng quản lý nhà nước của Bộ Xây dựng; số 907/QĐ-BXD ngày 04/10/2024 về việc công bố thủ tục hành chính ban hành mới, thủ tục hành chính được thay thế trong lĩnh vực kinh doanh bất động sản thuộc phạm vi chức năng quản lý nhà nước của Bộ Xây dựng;</w:t>
      </w:r>
    </w:p>
    <w:p>
      <w:r>
        <w:t>Căn cứ các Quyết định của Bộ Giao thông vận tải: số 994/QĐ-BGTVT ngày 10/8/2023 về việc công bố thủ tục hành chính được sửa đổi, bổ sung trong lĩnh vực đường sắt thuộc phạm vi chức năng quản lý của Bộ Giao thông vận tải; số 1427/QĐ-BGTVT ngày 08/11/2023 về việc Về việc công bố thủ tục hành chính được sửa đổi, bổ sung trong lĩnh vực đường sắt thuộc phạm vi chức năng quản lý của Bộ Giao thông vận tải; số 1744/QĐ-BGTVT ngày 31/12/2024 về việc công bố thủ tục hành chính được ban hành mới, sửa đổi, bổ sung, thay thế trong lĩnh đường bộ thuộc phạm vi chức năng quản lý của Bộ Giao thông vận tải (nay là Bộ Xây dựng);</w:t>
      </w:r>
    </w:p>
    <w:p>
      <w:r>
        <w:t>Căn cứ Quyết định số 24/2025/QĐ-UBND ngày 28/02/2025 của UBND Thành phố quy định chức năng, nhiệm vụ, quyền hạn và cơ cấu tổ chức của Sở Xây dựng thành phố Hà Nội;</w:t>
      </w:r>
    </w:p>
    <w:p>
      <w:r>
        <w:t>Theo đề nghị của Giám đốc Sở Xây dựng tại Tờ trình số 185/TTr-SXD ngày 14/5/2025 về việc ủy quyền cho Sở Xây dựng giải quyết thủ tục hành chính lĩnh vực Nhà ở và công sở, đường bộ, đường sắt, đường thủy nội địa thuộc thẩm quyền của UBND Thành phố,</w:t>
      </w:r>
    </w:p>
    <w:p>
      <w:r>
        <w:t>QUYẾT ĐỊNH:</w:t>
      </w:r>
    </w:p>
    <w:p>
      <w:r>
        <w:t>Điều 1.    Ủy quyền cho Sở Xây dựng thực hiện giải quyết  20  thủ tục hành chính lĩnh vực nhà ở và công sở, kinh doanh bất động sản, đường bộ, đường sắt, đường thủy nội địa thuộc thẩm quyền của UBND thành phố Hà Nội.</w:t>
      </w:r>
    </w:p>
    <w:p>
      <w:r>
        <w:t>(Chi tiết tại Phụ lục kèm theo)</w:t>
      </w:r>
    </w:p>
    <w:p>
      <w:r>
        <w:t>Thời hạn ủy quyền: Từ ngày ký đến hết ngày 31/12/2029.</w:t>
      </w:r>
    </w:p>
    <w:p>
      <w:r>
        <w:t>Điều 2.    Sở Xây dựng chịu trách nhiệm trước pháp luật và UBND Thành phố về thực hiện nhiệm vụ được ủy quyền theo quy định tại Điều 1 Quyết định này; định kỳ 06 tháng, hằng năm báo cáo Ủy ban nhân dân Thành phố kết quả thực hiện và các vấn đề đột xuất, phát sinh để xin ý kiến chỉ đạo.</w:t>
      </w:r>
    </w:p>
    <w:p>
      <w:r>
        <w:t>Điều 3.    Quyết định này có hiệu lực kể từ ngày ký.</w:t>
      </w:r>
    </w:p>
    <w:p>
      <w:r>
        <w:t>Điều 4.    Chánh Văn phòng Ủy ban nhân dân Thành phố; Giám đốc Sở Xây dựng; Thủ trưởng các Sở, ban, ngành Thành phố; Chủ tịch UBND các quận, huyện, thị xã và các tổ chức, cá nhân có liên quan chịu trách nhiệm thi hành Quyết định này./.</w:t>
      </w:r>
    </w:p>
    <w:p>
      <w:r>
        <w:t>Nơi nhận:</w:t>
      </w:r>
    </w:p>
    <w:p>
      <w:r>
        <w:t>- Như Điều 4;</w:t>
      </w:r>
    </w:p>
    <w:p>
      <w:r>
        <w:t>- Bộ Xây dựng;</w:t>
      </w:r>
    </w:p>
    <w:p>
      <w:r>
        <w:t>- Thường trực Thành ủy;</w:t>
      </w:r>
    </w:p>
    <w:p>
      <w:r>
        <w:t>- Chủ tịch, các PCT HĐND Thành phố;</w:t>
      </w:r>
    </w:p>
    <w:p>
      <w:r>
        <w:t>- Chủ tịch, các PCT UBND Thành phố;</w:t>
      </w:r>
    </w:p>
    <w:p>
      <w:r>
        <w:t>- VP UBTP: CVC, các PCVP, các phòng chuyên môn, Trung tâm TT-DL&amp;CNS;</w:t>
      </w:r>
    </w:p>
    <w:p>
      <w:r>
        <w:t>- Lưu: VT, NC.</w:t>
      </w:r>
    </w:p>
    <w:p>
      <w:r>
        <w:t>TM. ỦY BAN NHÂN DÂN</w:t>
      </w:r>
    </w:p>
    <w:p>
      <w:r>
        <w:t>KT. CHỦ TỊCH</w:t>
      </w:r>
    </w:p>
    <w:p>
      <w:r>
        <w:t>PHÓ CHỦ TỊCH</w:t>
      </w:r>
    </w:p>
    <w:p>
      <w:r>
        <w:t>Nguyễn Trọng Đông</w:t>
      </w:r>
    </w:p>
    <w:p>
      <w:r>
        <w:t>PHỤ LỤC</w:t>
      </w:r>
    </w:p>
    <w:p>
      <w:r>
        <w:t>DANH MỤC THỦ TỤC HÀNH CHÍNH THUỘC THẨM QUYỀN CỦA UBND THÀNH PHỐ ỦY QUYỀN CHO SỞ XÂY DỰNG GIẢI QUYẾT</w:t>
      </w:r>
    </w:p>
    <w:p>
      <w:r>
        <w:t>(Kèm theo Quyết định số:    /QĐ-UBND ngày   tháng   năm 2025 của UBND Thành phố Hà Nội)</w:t>
      </w:r>
    </w:p>
    <w:p>
      <w:r>
        <w:t>STT</w:t>
      </w:r>
    </w:p>
    <w:p>
      <w:r>
        <w:t>Danh mục thủ tục hành chính</w:t>
      </w:r>
    </w:p>
    <w:p>
      <w:r>
        <w:t>Nội dung ủy quyền</w:t>
      </w:r>
    </w:p>
    <w:p>
      <w:r>
        <w:t>I</w:t>
      </w:r>
    </w:p>
    <w:p>
      <w:r>
        <w:t>Lĩnh vực kinh doanh bất động sản</w:t>
      </w:r>
    </w:p>
    <w:p>
      <w:r>
        <w:t>1</w:t>
      </w:r>
    </w:p>
    <w:p>
      <w:r>
        <w:t>Đăng ký cấp quyền khai thác, sử dụng thông tin, dữ liệu về nhà ở và thị trường bất động sản.</w:t>
      </w:r>
    </w:p>
    <w:p>
      <w:r>
        <w:t>Ủy quyền thẩm quyền giải quyết TTHC từ UBND Thành phố về Sở Xây dựng</w:t>
      </w:r>
    </w:p>
    <w:p>
      <w:r>
        <w:t>II</w:t>
      </w:r>
    </w:p>
    <w:p>
      <w:r>
        <w:t>Lĩnh vực nhà ở và công sở</w:t>
      </w:r>
    </w:p>
    <w:p>
      <w:r>
        <w:t>2</w:t>
      </w:r>
    </w:p>
    <w:p>
      <w:r>
        <w:t>Cho thuê, cho mua nhà ở xã hội do Nhà nước đầu tư bằng vốn đầu tư công</w:t>
      </w:r>
    </w:p>
    <w:p>
      <w:r>
        <w:t>Ủy quyền thẩm quyền giải quyết TTHC từ UBND Thành phố về Sở Xây dựng</w:t>
      </w:r>
    </w:p>
    <w:p>
      <w:r>
        <w:t>III</w:t>
      </w:r>
    </w:p>
    <w:p>
      <w:r>
        <w:t>Lĩnh vực đường sắt</w:t>
      </w:r>
    </w:p>
    <w:p>
      <w:r>
        <w:t>3</w:t>
      </w:r>
    </w:p>
    <w:p>
      <w:r>
        <w:t>Cấp giấy phép xây dựng, cải tạo, nâng cấp đường ngang</w:t>
      </w:r>
    </w:p>
    <w:p>
      <w:r>
        <w:t>Ủy quyền thẩm quyền giải quyết TTHC từ UBND Thành phố về Sở Xây dựng</w:t>
      </w:r>
    </w:p>
    <w:p>
      <w:r>
        <w:t>4</w:t>
      </w:r>
    </w:p>
    <w:p>
      <w:r>
        <w:t>Gia hạn giấy phép xây dựng, cải tạo, nâng cấp đường ngang</w:t>
      </w:r>
    </w:p>
    <w:p>
      <w:r>
        <w:t>Ủy quyền thẩm quyền giải quyết TTHC từ UBND Thành phố về Sở Xây dựng</w:t>
      </w:r>
    </w:p>
    <w:p>
      <w:r>
        <w:t>5</w:t>
      </w:r>
    </w:p>
    <w:p>
      <w:r>
        <w:t>Bãi bỏ đường ngang</w:t>
      </w:r>
    </w:p>
    <w:p>
      <w:r>
        <w:t>Ủy quyền thẩm quyền giải quyết TTHC từ UBND Thành phố về Sở Xây dựng</w:t>
      </w:r>
    </w:p>
    <w:p>
      <w:r>
        <w:t>6</w:t>
      </w:r>
    </w:p>
    <w:p>
      <w:r>
        <w:t>Cấp giấy phép xây dựng công trình thiết yếu trong phạm vi đất dành cho đường sắt</w:t>
      </w:r>
    </w:p>
    <w:p>
      <w:r>
        <w:t>Ủy quyền thẩm quyền giải quyết TTHC từ UBND Thành phố về Sở Xây dựng</w:t>
      </w:r>
    </w:p>
    <w:p>
      <w:r>
        <w:t>7</w:t>
      </w:r>
    </w:p>
    <w:p>
      <w:r>
        <w:t>Gia hạn giấy phép xây dựng công trình thiết yếu trong phạm vi đất dành cho đường sắt</w:t>
      </w:r>
    </w:p>
    <w:p>
      <w:r>
        <w:t>Ủy quyền thẩm quyền giải quyết TTHC từ UBND Thành phố về Sở Xây dựng</w:t>
      </w:r>
    </w:p>
    <w:p>
      <w:r>
        <w:t>8</w:t>
      </w:r>
    </w:p>
    <w:p>
      <w:r>
        <w:t>Chấp thuận chủ trương xây dựng đường ngang (đối với đường sắt có tốc độ thiết kế nhỏ hơn 100 km/giờ giao nhau với đường bộ; đường sắt giao nhau với đường bộ từ cấp IV trở xuống)</w:t>
      </w:r>
    </w:p>
    <w:p>
      <w:r>
        <w:t>Ủy quyền thẩm quyền giải quyết TTHC từ UBND Thành phố về Sở Xây dựng.</w:t>
      </w:r>
    </w:p>
    <w:p>
      <w:r>
        <w:t>9</w:t>
      </w:r>
    </w:p>
    <w:p>
      <w:r>
        <w:t>Cấp Giấy chứng nhận đăng ký phương tiện giao thông đường sắt</w:t>
      </w:r>
    </w:p>
    <w:p>
      <w:r>
        <w:t>Ủy quyền thẩm quyền giải quyết TTHC từ UBND Thành phố về Sở Xây dựng.</w:t>
      </w:r>
    </w:p>
    <w:p>
      <w:r>
        <w:t>10</w:t>
      </w:r>
    </w:p>
    <w:p>
      <w:r>
        <w:t>Cấp lại Giấy chứng nhận đăng ký phương tiện giao thông đường sắt</w:t>
      </w:r>
    </w:p>
    <w:p>
      <w:r>
        <w:t>Ủy quyền thẩm quyền giải quyết TTHC từ UBND Thành phố về Sở Xây dựng.</w:t>
      </w:r>
    </w:p>
    <w:p>
      <w:r>
        <w:t>11</w:t>
      </w:r>
    </w:p>
    <w:p>
      <w:r>
        <w:t>Thủ tục thu hồi, xóa Giấy chứng nhận đăng ký phương tiện giao thông đường sắt</w:t>
      </w:r>
    </w:p>
    <w:p>
      <w:r>
        <w:t>Ủy quyền thẩm quyền giải quyết TTHC từ UBND Thành phố về Sở Xây dựng.</w:t>
      </w:r>
    </w:p>
    <w:p>
      <w:r>
        <w:t>12</w:t>
      </w:r>
    </w:p>
    <w:p>
      <w:r>
        <w:t>Chấp thuận chủ trương kết nối các tuyến đường sắt</w:t>
      </w:r>
    </w:p>
    <w:p>
      <w:r>
        <w:t>Ủy quyền thẩm quyền giải quyết TTHC từ UBND Thành phố về Sở Xây dựng.</w:t>
      </w:r>
    </w:p>
    <w:p>
      <w:r>
        <w:t>13</w:t>
      </w:r>
    </w:p>
    <w:p>
      <w:r>
        <w:t>Cấp Giấy phép kết nối các tuyến đường sắt</w:t>
      </w:r>
    </w:p>
    <w:p>
      <w:r>
        <w:t>Ủy quyền thẩm quyền giải quyết TTHC từ UBND Thành phố về Sở Xây dựng.</w:t>
      </w:r>
    </w:p>
    <w:p>
      <w:r>
        <w:t>14</w:t>
      </w:r>
    </w:p>
    <w:p>
      <w:r>
        <w:t>Gia hạn giấy phép kết nối, bãi bỏ kết nối các tuyến đường sắt</w:t>
      </w:r>
    </w:p>
    <w:p>
      <w:r>
        <w:t>Ủy quyền thẩm quyền giải quyết TTHC từ UBND Thành phố về Sở Xây dựng.</w:t>
      </w:r>
    </w:p>
    <w:p>
      <w:r>
        <w:t>IV</w:t>
      </w:r>
    </w:p>
    <w:p>
      <w:r>
        <w:t>Lĩnh vực đường bộ</w:t>
      </w:r>
    </w:p>
    <w:p>
      <w:r>
        <w:t>15</w:t>
      </w:r>
    </w:p>
    <w:p>
      <w:r>
        <w:t>Cấp Giấy phép vận chuyển hàng hóa nguy hiểm trên đường bộ</w:t>
      </w:r>
    </w:p>
    <w:p>
      <w:r>
        <w:t>Ủy quyền thẩm quyền giải quyết TTHC từ UBND Thành phố về Sở Xây dựng.</w:t>
      </w:r>
    </w:p>
    <w:p>
      <w:r>
        <w:t>16</w:t>
      </w:r>
    </w:p>
    <w:p>
      <w:r>
        <w:t>Điều chỉnh thông tin trên Giấy phép vận chuyển hàng hóa nguy hiểm trên đường bộ khi có sự thay đổi liên quan đến nội dung của Giấy phép</w:t>
      </w:r>
    </w:p>
    <w:p>
      <w:r>
        <w:t>Ủy quyền thẩm quyền giải quyết TTHC từ UBND Thành phố về Sở Xây dựng.</w:t>
      </w:r>
    </w:p>
    <w:p>
      <w:r>
        <w:t>17</w:t>
      </w:r>
    </w:p>
    <w:p>
      <w:r>
        <w:t>Cấp lại Giấy phép vận chuyển hàng hóa nguy hiểm trên đường bộ</w:t>
      </w:r>
    </w:p>
    <w:p>
      <w:r>
        <w:t>Ủy quyền thẩm quyền giải quyết TTHC từ UBND Thành phố về Sở Xây dựng.</w:t>
      </w:r>
    </w:p>
    <w:p>
      <w:r>
        <w:t>V</w:t>
      </w:r>
    </w:p>
    <w:p>
      <w:r>
        <w:t>Lĩnh vực đường thủy nội địa</w:t>
      </w:r>
    </w:p>
    <w:p>
      <w:r>
        <w:t>18</w:t>
      </w:r>
    </w:p>
    <w:p>
      <w:r>
        <w:t>Cấp Giấy phép vận chuyển hàng hóa nguy hiểm bằng phương tiện thủy nội địa</w:t>
      </w:r>
    </w:p>
    <w:p>
      <w:r>
        <w:t>Ủy quyền thẩm quyền giải quyết TTHC từ UBND Thành phố về Sở Xây dựng.</w:t>
      </w:r>
    </w:p>
    <w:p>
      <w:r>
        <w:t>19</w:t>
      </w:r>
    </w:p>
    <w:p>
      <w:r>
        <w:t>Điều chỉnh thông tin trên Giấy phép vận chuyển hàng hóa nguy hiểm bằng phương tiện thủy nội địa khi có sự thay đổi liên quan đến nội dung của Giấy phép</w:t>
      </w:r>
    </w:p>
    <w:p>
      <w:r>
        <w:t>Ủy quyền thẩm quyền giải quyết TTHC từ UBND Thành phố về Sở Xây dựng.</w:t>
      </w:r>
    </w:p>
    <w:p>
      <w:r>
        <w:t>20</w:t>
      </w:r>
    </w:p>
    <w:p>
      <w:r>
        <w:t>Cấp lại Giấy phép vận chuyển hàng hóa nguy hiểm bằng phương tiện thủy nội địa do bị mất, bị hỏng</w:t>
      </w:r>
    </w:p>
    <w:p>
      <w:r>
        <w:t>Ủy quyền thẩm quyền giải quyết TTHC từ UBND Thành phố về Sở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