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28/QĐ-UBND năm 2024 công bố việc đặt tên đường, phố, công trình công cộng trên địa bàn thị trấn Yên Lạc và thị trấn Tam Hồng, huyện Yên Lạc,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28/QĐ-UBND</w:t>
      </w:r>
    </w:p>
    <w:p>
      <w:r>
        <w:t>Vĩnh Phúc, ngày 08 tháng 01 năm 2024</w:t>
      </w:r>
    </w:p>
    <w:p>
      <w:r>
        <w:t>QUYẾT ĐỊNH</w:t>
      </w:r>
    </w:p>
    <w:p>
      <w:r>
        <w:t>VỀ VIỆC CÔNG BỐ VIỆC ĐẶT TÊN ĐƯỜNG, PHỐ, CÔNG TRÌNH CÔNG CỘNG TRÊN ĐỊA BÀN THỊ TRẤN YÊN LẠC VÀ THỊ TRẤN TAM HỒNG, HUYỆN YÊN LẠC</w:t>
      </w:r>
    </w:p>
    <w:p>
      <w:r>
        <w:t>ỦY BAN NHÂN DÂN TỈNH VĨNH PHÚC</w:t>
      </w:r>
    </w:p>
    <w:p>
      <w:r>
        <w:t>Căn cứ Luật Tổ chức chính quyền địa phương ngày 19/6/2015;Luật sửa đổi, bổ sung một số điều của Luật Tổ chức chính phủ và Luật Tổ chức chính quyền địa phương ngày 22/11/2019;</w:t>
      </w:r>
    </w:p>
    <w:p>
      <w:r>
        <w:t>Căn cứ Luật Ngân sách nhà nước ngày 25/6/2015;</w:t>
      </w:r>
    </w:p>
    <w:p>
      <w:r>
        <w:t>Căn cứ Nghị định số 91/2005/NĐ-CP ngày 11/7/2005 của Chính phủ về việc ban hành Quy chế đặt tên, đổi tên đường, phố và công trình công cộng;</w:t>
      </w:r>
    </w:p>
    <w:p>
      <w:r>
        <w:t>Căn cứ Thông tư số 36/2006/TT-BVHTT ngày 20/3/2006 của Bộ trưởng Bộ Văn hóa - Thông tin hướng dẫn thực hiện một số điều của Quy chế đặt tên, đổi tên đường, phố và công trình công cộng ban hành kèm theo Nghị định số   91/2005/NĐ-CP ngày 11/7/2005 của Chính phủ;</w:t>
      </w:r>
    </w:p>
    <w:p>
      <w:r>
        <w:t>Căn cứ Nghị quyết số 66/NQ-HĐND ngày 15/12/2023 của HĐND tỉnh về việc đặt tên đường, phố và công trình công cộng trên địa bàn thị trấn Yên Lạc và thị trấn Tam Hồng, huyện Yên Lạc, tỉnh Vĩnh Phúc;</w:t>
      </w:r>
    </w:p>
    <w:p>
      <w:r>
        <w:t>Xét đề nghị của Sở Văn hóa, Thể thao và Du lịch tại văn bản số   2459/SVHTTDL-QLDSVH ngày 28/12/2023,</w:t>
      </w:r>
    </w:p>
    <w:p>
      <w:r>
        <w:t>QUYẾT ĐỊNH:</w:t>
      </w:r>
    </w:p>
    <w:p>
      <w:r>
        <w:t>Điều 1.  Công bố việc đặt tên 06 đường, 21 phố, 01 công trình công cộng tại thị trấn Yên Lạc và 04 đường, 22 phố tại thị trấn Tam Hồng, huyện Yên Lạc theo danh mục tên đường, phố và công trình công cộng ban hành kèm theo Nghị quyết số 66/NQ-HĐND ngày 15/12/2023 của Hội đồng nhân dân tỉnh về việc đặt tên đường, phố và công trình công cộng trên địa bàn thị trấn Yên Lạc và thị trấn Tam Hồng, huyện Yên Lạc, tỉnh Vĩnh Phúc.</w:t>
      </w:r>
    </w:p>
    <w:p>
      <w:r>
        <w:t>Điều 2.  Giao nhiệm vụ:</w:t>
      </w:r>
    </w:p>
    <w:p>
      <w:r>
        <w:t>1. Uỷ ban nhân dân huyện Yên Lạc:</w:t>
      </w:r>
    </w:p>
    <w:p>
      <w:r>
        <w:t>- Tổ chức triển khai, thực hiện việc gắn biển tên đường, tên phố, tên công trình công cộng theo đúng nội dung Nghị quyết số 66/NQ-HĐND ngày 15/12/2023 của HĐND tỉnh về việc đặt tên đường, phố và công trình công cộng trên địa bàn thị trấn Yên Lạc và thị trấn Tam Hồng, huyện Yên Lạc, tỉnh Vĩnh Phúc và thời gian quy định tại Nghị định số 91/2005/NĐ-CP ngày 11 tháng 7 năm 2005 của Chính phủ.</w:t>
      </w:r>
    </w:p>
    <w:p>
      <w:r>
        <w:t>- Kinh phí thực hiện: Trích từ nguồn ngân sách huyện Yên Lạc và các nguồn hợp pháp khác.</w:t>
      </w:r>
    </w:p>
    <w:p>
      <w:r>
        <w:t>2. Sở Văn hoá, Thể thao và Du lịch</w:t>
      </w:r>
    </w:p>
    <w:p>
      <w:r>
        <w:t>Chủ trì, phối hợp với các sở ngành và cơ quan, đơn vị liên quan chịu trách nhiệm hướng dẫn, theo dõi, đôn đốc, giám sát việc triển khai thực hiện Nghị quyết số 66/NQ-HĐND ngày 15/12/2023 của HĐND tỉnh về việc đặt tên đường, phố và công trình công cộng trên địa bàn thị trấn Yên Lạc và thị trấn Tam Hồng, huyện Yên Lạc, tỉnh Vĩnh Phúc và nội dung quyết định, triển khai tại văn bản này.</w:t>
      </w:r>
    </w:p>
    <w:p>
      <w:r>
        <w:t>Điều 3.  Điều khoản thi hành</w:t>
      </w:r>
    </w:p>
    <w:p>
      <w:r>
        <w:t>Chánh Văn phòng Ủy ban nhân dân tỉnh, Giám đốc Sở Văn hoá, Thể thao và Du lịch, Chủ tịch UBND huyện Yên Lạc, Thủ trưởng các sở, ban, ngành và địa phương có liên quan căn cứ Quyết định thực hiện./.</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