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phân cấp việc cấp, điều chỉnh, thu hồi Giấy phép đủ điều kiện kinh doanh dịch vụ karaoke, dịch vụ vũ trường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28/2025/QĐ-UBND</w:t>
      </w:r>
    </w:p>
    <w:p>
      <w:r>
        <w:t>Hải Dương, ngày 11 tháng 3 năm 2025</w:t>
      </w:r>
    </w:p>
    <w:p>
      <w:r>
        <w:t>QUYẾT ĐỊNH</w:t>
      </w:r>
    </w:p>
    <w:p>
      <w:r>
        <w:t>PHÂN CẤP VIỆC CẤP, ĐIỀU CHỈNH, THU HỒI GIẤY PHÉP ĐỦ ĐIỀU KIỆN KINH DOANH DỊCH VỤ KARAOKE, DỊCH VỤ VŨ TRƯỜNG TRÊN ĐỊA BÀN TỈNH HẢI DƯƠNG</w:t>
      </w:r>
    </w:p>
    <w:p>
      <w:r>
        <w:t>ỦY BAN NHÂN DÂN TỈNH HẢI DƯƠNG</w:t>
      </w:r>
    </w:p>
    <w:p>
      <w:r>
        <w:t>Căn cứ Luật tổ chức chính quyền địa phương ngày 19 tháng 02 năm 2025;</w:t>
      </w:r>
    </w:p>
    <w:p>
      <w:r>
        <w:t>Căn cứ Nghị định số 54/2019/NĐ-CP ngày 19 tháng 6 năm 2019 của Chính phủ quy định về kinh doanh dịch vụ karaoke, dịch vụ vũ trường;</w:t>
      </w:r>
    </w:p>
    <w:p>
      <w:r>
        <w:t>Căn cứ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Theo đề nghị của Giám đốc Sở Văn hóa, Thể thao và Du lịch.</w:t>
      </w:r>
    </w:p>
    <w:p>
      <w:r>
        <w:t>QUYẾT ĐỊNH:</w:t>
      </w:r>
    </w:p>
    <w:p>
      <w:r>
        <w:t>Điều 1.  Phân cấp việc cấp, điều chỉnh, thu hồi Giấy phép đủ điều kiện kinh doanh dịch vụ karaoke, dịch vụ vũ trường trên địa bàn tỉnh Hải Dương, cụ thể như sau:</w:t>
      </w:r>
    </w:p>
    <w:p>
      <w:r>
        <w:t>1. Sở Văn hóa, Thể thao và Du lịch thực hiện cấp, điều chỉnh và thu hồi Giấy phép đủ điều kiện kinh doanh dịch vụ vũ trường trên địa bàn tỉnh.</w:t>
      </w:r>
    </w:p>
    <w:p>
      <w:r>
        <w:t>2. Ủy ban nhân dân các huyện, thị xã, thành phố thực hiện cấp, điều chỉnh và thu hồi Giấy phép đủ điều kiện kinh doanh dịch vụ karaoke trên địa bàn quản lý.</w:t>
      </w:r>
    </w:p>
    <w:p>
      <w:r>
        <w:t>Điều 2.  Trách nhiệm thực hiện</w:t>
      </w:r>
    </w:p>
    <w:p>
      <w:r>
        <w:t>1. Sở Văn hóa, Thể thao và Du lịch, Ủy ban nhân dân các huyện, thị xã, thành phố chịu trách nhiệm trước pháp luật và Ủy ban nhân dân tỉnh về việc tổ chức thực hiện có hiệu quả, đúng trình tự, thủ tục, thẩm quyền các nội dung được phân cấp.</w:t>
      </w:r>
    </w:p>
    <w:p>
      <w:r>
        <w:t>2. Giao Sở Văn hóa, Thể thao và Du lịch hướng dẫn, kiểm tra các địa phương thực hiện nhiệm vụ, quyền hạn được phân cấp; tổng hợp báo cáo Ủy ban nhân dân tỉnh về lĩnh vực karaoke, vũ trường theo quy định.</w:t>
      </w:r>
    </w:p>
    <w:p>
      <w:r>
        <w:t>Điều 3.  Điều khoản thi hành</w:t>
      </w:r>
    </w:p>
    <w:p>
      <w:r>
        <w:t>1. Quyết định này có hiệu lực thi hành kể từ ngày 25 tháng 3 năm 2025.</w:t>
      </w:r>
    </w:p>
    <w:p>
      <w:r>
        <w:t>2. Đối với các cơ sở kinh doanh dịch vụ karaoke đã được cấp Giấy phép trước thời điểm quyết định này có hiệu lực, việc điều chỉnh, thu hồi Giấy phép đủ điều kiện kinh doanh dịch vụ karaoke do Ủy ban nhân dân cấp huyện thực hiện.</w:t>
      </w:r>
    </w:p>
    <w:p>
      <w:r>
        <w:t>3. Chánh Văn phòng Ủy ban nhân dân tỉnh; Giám đốc Sở Văn hóa, Thể thao và Du lịch; Thủ trưởng các sở, ngành liên quan;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Vụ Pháp chế - Bộ VH,TT&amp;DL;</w:t>
      </w:r>
    </w:p>
    <w:p>
      <w:r>
        <w:t>- Cục KTVB&amp;QLXLVPHC - Bộ Tư pháp;</w:t>
      </w:r>
    </w:p>
    <w:p>
      <w:r>
        <w:t>- Thường trực Tỉnh ủy;</w:t>
      </w:r>
    </w:p>
    <w:p>
      <w:r>
        <w:t>- Thường trực HĐND tỉnh;</w:t>
      </w:r>
    </w:p>
    <w:p>
      <w:r>
        <w:t>- Chủ tịch UBND tỉnh;</w:t>
      </w:r>
    </w:p>
    <w:p>
      <w:r>
        <w:t>- Các Phó Chủ tịch UBND tỉnh;</w:t>
      </w:r>
    </w:p>
    <w:p>
      <w:r>
        <w:t>- Lãnh đạo VP UBND tỉnh;</w:t>
      </w:r>
    </w:p>
    <w:p>
      <w:r>
        <w:t>- Trung tâm CNTT- VP UBND tỉnh;</w:t>
      </w:r>
    </w:p>
    <w:p>
      <w:r>
        <w:t>- Lưu: VT, KGVX, Hiển (6);</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