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về Quy định chức năng, nhiệm vụ, quyền hạn và cơ cấu tổ chức của Sở Giao thông vận tải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28/2023/QĐ-UBND</w:t>
      </w:r>
    </w:p>
    <w:p>
      <w:r>
        <w:t>Tây Ninh, ngày 25 tháng 9 năm 2023</w:t>
      </w:r>
    </w:p>
    <w:p>
      <w:r>
        <w:t>QUYẾT ĐỊNH</w:t>
      </w:r>
    </w:p>
    <w:p>
      <w:r>
        <w:t>BAN HÀNH QUY ĐỊNH CHỨC NĂNG, NHIỆM VỤ, QUYỀN HẠN VÀ CƠ CẤU TỔ CHỨC CỦA SỞ GIAO THÔNG VẬN TẢI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30/2023/NĐ-CP ngày 08 tháng 6 năm 2023 của Chính phủ sửa đổi, bổ sung một số điều của Nghị định số 139/2018/NĐ-CP ngày 08 tháng 10 năm 2018 của Chính phủ quy định về kinh doanh dịch vụ kiểm định xe cơ giới;</w:t>
      </w:r>
    </w:p>
    <w:p>
      <w:r>
        <w:t>Căn cứ Thông tư số 15/2021/TT-BGTVT ngày 30 tháng 7 năm 2021 của Bộ trưởng Bộ Giao thông vận tải hướng dẫn chức năng, nhiệm vụ, quyền hạn của cơ quan chuyên môn về giao thông vận tải thuộc Ủy ban nhân dân tỉnh, thành phố trực thuộc trung ương và Ủy ban nhân dân huyện, quận, thị xã, thành phố thuộc tỉnh, thành phố trực thuộc trung ương;</w:t>
      </w:r>
    </w:p>
    <w:p>
      <w:r>
        <w:t>Theo đề nghị của Giám đốc Sở Giao thông vận tải tại Tờ trình số 114/TTr-SGTVT ngày 29 tháng 8 năm 2023 .</w:t>
      </w:r>
    </w:p>
    <w:p>
      <w:r>
        <w:t>QUYẾT ĐỊNH:</w:t>
      </w:r>
    </w:p>
    <w:p>
      <w:r>
        <w:t>Điều 1.  Ban hành kèm theo Quyết định này Quy định chức năng, nhiệm vụ, quyền hạn và cơ cấu tổ chức của Sở Giao thông vận tải tỉnh Tây Ninh.</w:t>
      </w:r>
    </w:p>
    <w:p>
      <w:r>
        <w:t>Điều 2.  Quyết định này có hiệu lực thi hành kể từ ngày 05 tháng 10 năm 2023 và thay thế Quyết định số 16/2016/QĐ-UBND ngày 30 tháng 5 năm 2016 của Ủy ban nhân dân tỉnh Tây Ninh ban hành Quy định chức năng, nhiệm vụ, quyền hạn và cơ cấu tổ chức của Sở Giao thông vận tải tỉnh Tây Ninh; Quyết định số 37/2019/QĐ-UBND ngày 17 tháng 9 năm 2019 của Ủy ban nhân dân tỉnh Tây Ninh sửa đổi, bổ sung khoản 2 Điều 3 Quy định chức năng, nhiệm vụ, quyền hạn và cơ cấu tổ chức của Sở Giao thông vận tải tỉnh Tây Ninh ban hành kèm theo Quyết định số 16/2016/QĐ-UBND ngày 30 tháng 5 năm 2016 của Ủy ban nhân dân tỉnh Tây Ninh.</w:t>
      </w:r>
    </w:p>
    <w:p>
      <w:r>
        <w:t>Điều 3.  Chánh Văn phòng Ủy ban nhân dân tỉnh, Giám đốc Sở Giao thông vận tải, Thủ trưởng các sở, ban, ngành tỉnh; Chủ tịch Ủy ban nhân dân các huyện, thị xã, thành phố, cơ quan, tổ chức và cá nhân có liên quan chịu trách nhiệm thi hành Quyết định này.</w:t>
      </w:r>
    </w:p>
    <w:p>
      <w:r>
        <w:t>TM. ỦY BAN NHÂN DÂN</w:t>
      </w:r>
    </w:p>
    <w:p>
      <w:r>
        <w:t>KT. CHỦ TỊCH</w:t>
      </w:r>
    </w:p>
    <w:p>
      <w:r>
        <w:t>PHÓ CHỦ TỊCH</w:t>
      </w:r>
    </w:p>
    <w:p>
      <w:r>
        <w:t>Dương Văn Thắng</w:t>
      </w:r>
    </w:p>
    <w:p>
      <w:r>
        <w:t>QUY ĐỊNH</w:t>
      </w:r>
    </w:p>
    <w:p>
      <w:r>
        <w:t>CHỨC NĂNG, NHIỆM VỤ, QUYỀN HẠN VÀ CƠ CẤU TỔ CHỨC CỦA SỞ GIAO THÔNG VẬN TẢI TỈNH TÂY NINH</w:t>
      </w:r>
    </w:p>
    <w:p>
      <w:r>
        <w:t>(Kèm theo Quyết định số 28/2023/QĐ-UBND ngày 25 tháng 9 năm 2023 của Ủy ban nhân dân tỉnh Tây Ninh)</w:t>
      </w:r>
    </w:p>
    <w:p>
      <w:r>
        <w:t>Điều 1. Vị trí và chức năng</w:t>
      </w:r>
    </w:p>
    <w:p>
      <w:r>
        <w:t>1. Sở Giao thông vận tải là cơ quan chuyên môn về giao thông vận tải thuộc Ủy ban nhân dân tỉnh, thực hiện chức năng tham mưu, giúp Ủy ban nhân dân tỉnh quản lý nhà nước về: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 tỉnh.</w:t>
      </w:r>
    </w:p>
    <w:p>
      <w:r>
        <w:t>2. Sở Giao thông vận tải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Giao thông vận tải.</w:t>
      </w:r>
    </w:p>
    <w:p>
      <w:r>
        <w:t>Điều 2. Nhiệm vụ và quyền hạn</w:t>
      </w:r>
    </w:p>
    <w:p>
      <w:r>
        <w:t>1. Trình Ủy ban nhân dân tỉnh</w:t>
      </w:r>
    </w:p>
    <w:p>
      <w:r>
        <w:t>a) Dự thảo quyết định, quy định, quy hoạch, kế hoạch, đề án, dự án của Ủy ban nhân dân tỉnh về giao thông vận tải và các văn bản khác theo phân công của Ủy ban nhân dân tỉnh; chương trình, biện pháp tổ chức thực hiện các nhiệm vụ về giao thông vận tải trên địa bàn tỉnh trong phạm vi quản lý của Sở Giao thông vận tải;</w:t>
      </w:r>
    </w:p>
    <w:p>
      <w:r>
        <w:t>b) Dự thảo quyết định việc phân cấp, ủy quyền nhiệm vụ quản lý nhà nước về giao thông vận tải cho Sở Giao thông vận tải, Ủy ban nhân dân các huyện, thị xã và thành phố thuộc tỉnh;</w:t>
      </w:r>
    </w:p>
    <w:p>
      <w:r>
        <w:t>c) Dự thảo quyết định quy định cụ thể chức năng, nhiệm vụ, quyền hạn và cơ cấu tổ chức của Sở Giao thông vận tải;</w:t>
      </w:r>
    </w:p>
    <w:p>
      <w:r>
        <w:t>d) Dự thảo quyết định thành lập, tổ chức lại, giải thể các tổ chức hành chính, đơn vị sự nghiệp công lập thuộc Sở Giao thông vận tải;</w:t>
      </w:r>
    </w:p>
    <w:p>
      <w:r>
        <w:t>đ) Quyết định các dự án đầu tư về giao thông vận tải thuộc thẩm quyền quyết định của Ủy ban nhân dân tỉnh.</w:t>
      </w:r>
    </w:p>
    <w:p>
      <w:r>
        <w:t>2. Trình Chủ tịch Ủy ban nhân dân tỉnh</w:t>
      </w:r>
    </w:p>
    <w:p>
      <w:r>
        <w:t>a) Dự thảo các văn bản về giao thông vận tải thuộc thẩm quyền ban hành của Chủ tịch Ủy ban nhân dân tỉnh theo phân công;</w:t>
      </w:r>
    </w:p>
    <w:p>
      <w:r>
        <w:t>b) Dự thảo quyết định quy định chức năng, nhiệm vụ, quyền hạn, cơ cấu tổ chức của đơn vị sự nghiệp công lập thuộc Sở Giao thông vận tải;</w:t>
      </w:r>
    </w:p>
    <w:p>
      <w:r>
        <w:t>c) Quyết định xếp hạng các đơn vị sự nghiệp, dịch vụ công lập do Sở Giao thông vận tải quản lý theo quy định của pháp luật và hướng dẫn của Bộ Giao thông vận tải và Bộ Nội vụ.</w:t>
      </w:r>
    </w:p>
    <w:p>
      <w:r>
        <w:t>3. Tổ chức thực hiện các văn bản quy phạm pháp luật, quy hoạch, kế hoạch, chương trình, đề án, dự án, tiêu chuẩn, quy chuẩn kỹ thuật và các văn bản khác trong lĩnh vực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4.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tỉnh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5.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đăng ký, cấp biển số cho xe máy chuyên dùng của tổ chức và cá nhân trên địa bàn tỉnh hoặc được phân cấp theo quy định của pháp luật;</w:t>
      </w:r>
    </w:p>
    <w:p>
      <w:r>
        <w:t>b) Tổ chức thực hiện việc kiểm tra an toàn kỹ thuật và bảo vệ môi trường đối với phương tiện giao thông đường bộ, đường thủy nội địa trên địa bàn tỉnh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trên địa bàn tỉnh hoặc được phân cấp theo quy định của pháp luật;</w:t>
      </w:r>
    </w:p>
    <w:p>
      <w:r>
        <w:t>d) Tổ chức thực hiện và chịu trách nhiệm về đào tạo, sát hạch, cấp, đổi, thu hồi giấy phép, giấy chứng nhận, chứng chỉ thuộc phạm vi quản lý hoặc được phân cấp, ủy quyền theo quy định của pháp luật.</w:t>
      </w:r>
    </w:p>
    <w:p>
      <w:r>
        <w:t>6.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tỉnh theo quy hoạch được phê duyệt.</w:t>
      </w:r>
    </w:p>
    <w:p>
      <w:r>
        <w:t>7.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tỉnh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tỉnh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8. Tổ chức thực hiện các quy định về bảo vệ môi trường trong giao thông vận tải thuộc phạm vi quản lý nhà nước của Sở Giao thông vận tải theo quy định của pháp luật.</w:t>
      </w:r>
    </w:p>
    <w:p>
      <w:r>
        <w:t>9. Tổ chức quản lý hoạt động kiểm định xe cơ giới; thanh tra, kiểm tra và xử lý vi phạm trong việc thực hiện các quy định về kinh doanh dịch vụ kiểm định xe cơ giới trên địa bàn tỉnh và các quy định có liên quan theo quy định của pháp luật.</w:t>
      </w:r>
    </w:p>
    <w:p>
      <w:r>
        <w:t>10. Quản lý theo quy định của pháp luật đối với các doanh nghiệp, tổ chức kinh tế tập thể, kinh tế tư nhân, các hội và các tổ chức phi chính phủ thuộc lĩnh vực quản lý của Sở Giao thông vận tải.</w:t>
      </w:r>
    </w:p>
    <w:p>
      <w:r>
        <w:t>11. Hướng dẫn chuyên môn, nghiệp vụ thuộc ngành, lĩnh vực quản lý đối với Phòng Quản lý đô thị, Phòng Kinh tế và Hạ tầng và chức danh chuyên môn thuộc Ủy ban nhân dân xã, phường, thị trấn.</w:t>
      </w:r>
    </w:p>
    <w:p>
      <w:r>
        <w:t>12. Hướng dẫn thực hiện cơ chế tự chủ đối với đơn vị sự nghiệp công lập thuộc ngành, lĩnh vực quản lý theo quy định của pháp luật; quản lý hoạt động của đơn vị sự nghiệp công lập thuộc phạm vi ngành, lĩnh vực.</w:t>
      </w:r>
    </w:p>
    <w:p>
      <w:r>
        <w:t>13. Thực hiện hợp tác quốc tế trong lĩnh vực giao thông vận tải theo quy định của pháp luật và phân công hoặc ủy quyền của Ủy ban nhân dân tỉnh. Tổ chức nghiên cứu, ứng dụng tiến bộ khoa học - kỹ thuật và công nghệ; xây dựng hệ thống thông tin, lưu trữ phục vụ công tác quản lý nhà nước và chuyên môn nghiệp vụ.</w:t>
      </w:r>
    </w:p>
    <w:p>
      <w:r>
        <w:t>14.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Giao thông vận tải theo quy định của pháp luật và theo sự phân công hoặc ủy quyền của Ủy ban nhân dân, Chủ tịch Ủy ban nhân dân tỉnh.</w:t>
      </w:r>
    </w:p>
    <w:p>
      <w:r>
        <w:t>15. Quy định chức năng, nhiệm vụ, quyền hạn của các tổ chức thuộc Sở Giao thông vận tải theo thẩm quyền và quy định của pháp luật.</w:t>
      </w:r>
    </w:p>
    <w:p>
      <w:r>
        <w:t>16.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của Sở Giao thông vận tải theo quy định của pháp luật và theo sự phân công hoặc ủy quyền của Ủy ban nhân dân tỉnh.</w:t>
      </w:r>
    </w:p>
    <w:p>
      <w:r>
        <w:t>17. Quản lý và chịu trách nhiệm về tài chính, tài sản được giao theo quy định của pháp luật và theo sự phân công hoặc ủy quyền của Ủy ban nhân dân tỉnh.</w:t>
      </w:r>
    </w:p>
    <w:p>
      <w:r>
        <w:t>18. Thực hiện công tác thông tin, báo cáo định kỳ và đột xuất về tình hình thực hiện nhiệm vụ được giao với Ủy ban nhân dân tỉnh và Bộ Giao thông vận tải, Ủy ban An toàn giao thông Quốc gia.</w:t>
      </w:r>
    </w:p>
    <w:p>
      <w:r>
        <w:t>19. Thực hiện các nhiệm vụ khác do Ủy ban nhân dân, Chủ tịch Ủy ban nhân dân tỉnh giao và theo quy định của pháp luật.</w:t>
      </w:r>
    </w:p>
    <w:p>
      <w:r>
        <w:t>Điều 3. Cơ cấu tổ chức</w:t>
      </w:r>
    </w:p>
    <w:p>
      <w:r>
        <w:t>1. Lãnh đạo Sở:</w:t>
      </w:r>
    </w:p>
    <w:p>
      <w:r>
        <w:t>a) Sở Giao thông vận tải có Giám đốc và không quá 03 Phó Giám đốc;</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Uỷ viên Ủy ban nhân dân tỉnh theo Quy chế làm việc và phân công của Ủy ban nhân dân tỉnh;</w:t>
      </w:r>
    </w:p>
    <w:p>
      <w:r>
        <w:t>c) Phó Giám đốc Sở do Chủ tịch Ủy ban nhân dân tỉnh bổ nhiệm theo đề nghị của Giám đốc Sở Giao thông vận tải,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nghỉ hưu và thực hiện chế độ, chính sách đối với Giám đốc và Phó Giám đốc Sở do Chủ tịch Ủy ban nhân dân tỉnh quyết định theo quy định của Đảng và Nhà nước.</w:t>
      </w:r>
    </w:p>
    <w:p>
      <w:r>
        <w:t>2. Các tổ chức tham mưu tổng hợp và chuyên môn, nghiệp vụ có 04 phòng và tương đương, cụ thể như sau:</w:t>
      </w:r>
    </w:p>
    <w:p>
      <w:r>
        <w:t>a) Văn phòng Sở;</w:t>
      </w:r>
    </w:p>
    <w:p>
      <w:r>
        <w:t>b) Thanh tra Sở;</w:t>
      </w:r>
    </w:p>
    <w:p>
      <w:r>
        <w:t>c) Phòng Kế hoạch - Tài chính - Quản lý hạ tầng giao thông;</w:t>
      </w:r>
    </w:p>
    <w:p>
      <w:r>
        <w:t>d) Phòng Quản lý vận tải, phương tiện và người lái.</w:t>
      </w:r>
    </w:p>
    <w:p>
      <w:r>
        <w:t>3. Đơn vị trực thuộc Sở: Cảng vụ đường thuỷ nội địa.</w:t>
      </w:r>
    </w:p>
    <w:p>
      <w:r>
        <w:t>Điều 4. Biên chế</w:t>
      </w:r>
    </w:p>
    <w:p>
      <w:r>
        <w:t>1. Biên chế công chức, số lượng người làm việc tại đơn vị trực thuộc Sở Giao thông vận tải được giao trên cơ sở Đề án vị trí việc làm gắn với chức năng, nhiệm vụ, khối lượng công việc và nằm trong tổng số biên chế công chức, số lượng người làm việc trong các cơ quan, tổ chức hành chính, đơn vị sự nghiệp công lập của tỉnh được cấp có thẩm quyền giao hoặc phê duyệt.</w:t>
      </w:r>
    </w:p>
    <w:p>
      <w:r>
        <w:t>2. Căn cứ chức năng, nhiệm vụ, cơ cấu tổ chức và danh mục vị trí việc làm được cấp có thẩm quyền phê duyệt, hàng năm Sở Giao thông vận tải xây dựng kế hoạch biên chế công chức, số lượng người làm việc tại đơn vị trực thuộc Sở trình Ủy ban nhân dân tỉnh để trình cấp có thẩm quyền xem xét, quyết định theo quy định của pháp luật.</w:t>
      </w:r>
    </w:p>
    <w:p>
      <w:r>
        <w:t>Điều 5. Tổ chức thực hiện</w:t>
      </w:r>
    </w:p>
    <w:p>
      <w:r>
        <w:t>1. Giám đốc Sở Giao thông vận tải có trách nhiệm ban hành văn bản quy định cụ thể chức năng, nhiệm vụ, quyền hạn các phòng chuyên môn nghiệp vụ thuộc Sở; trình Chủ tịch Ủy ban nhân dân tỉnh quy định chức năng, nhiệm vụ, quyền hạn và cơ cấu tổ chức đơn vị sự nghiệp công lập trực thuộc Sở Giao thông vận tải.</w:t>
      </w:r>
    </w:p>
    <w:p>
      <w:r>
        <w:t>2. Những nội dung không được quy định tại Quy định này thì được thực hiện theo các quy định pháp luật hiện hành.</w:t>
      </w:r>
    </w:p>
    <w:p>
      <w:r>
        <w:t>3. Trong quá trình thực hiện, Quy định này có thể được sửa đổi, bổ sung cho phù hợp với tình hình thực tế và các chủ trương, chính sách của Đảng, pháp luật của Nhà nước, theo đề nghị của Giám đốc Sở Giao thông vận tải và quyết định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