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2779/QĐ-UBND năm 2024 phê duyệt Quy trình nội bộ giải quyết thủ tục hành chính trong lĩnh vực Đầu tư tại Việt Nam thuộc thẩm quyền giải quyết của Ban Quản lý các khu công nghiệp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2779/QĐ-UBND</w:t>
      </w:r>
    </w:p>
    <w:p>
      <w:r>
        <w:t>Nam Định, ngày 13 tháng 12 năm 2024</w:t>
      </w:r>
    </w:p>
    <w:p>
      <w:r>
        <w:t>QUYẾT ĐỊNH</w:t>
      </w:r>
    </w:p>
    <w:p>
      <w:r>
        <w:t>PHÊ DUYỆT QUY TRÌNH NỘI BỘ GIẢI QUYẾT THỦ TỤC HÀNH CHÍNH TRONG LĨNH VỰC ĐẦU TƯ TẠI VIỆT NAM THUỘC THẨM QUYỀN GIẢI QUYẾT CỦA BAN QUẢN LÝ CÁC KHU CÔNG NGHIỆP</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2434/QĐ-UBND ngày 06/11/2024 của Chủ tịch UBND tỉnh về việc công bố danh mục thủ tục hành chính sửa đổi, bổ sung trong lĩnh vực đầu tư tại Việt Nam thuộc thẩm quyền giải quyết của Ban Quản lý các khu công nghiệp;</w:t>
      </w:r>
    </w:p>
    <w:p>
      <w:r>
        <w:t>Theo đề nghị của Trưởng ban Ban Quản lý các KCN tại Tờ trình số 1621/TTr-BQLCKCN ngày 02/12/2024 về việc phê duyệt quy trình nội bộ giải quyết thủ tục hành chính trong lĩnh vực đầu tư tại Việt Nam thuộc thẩm quyền giải quyết của Ban Quản lý các khu công nghiệp.</w:t>
      </w:r>
    </w:p>
    <w:p>
      <w:r>
        <w:t>QUYẾT ĐỊNH:</w:t>
      </w:r>
    </w:p>
    <w:p>
      <w:r>
        <w:t>Điều 1.    Phê duyệt kèm theo Quyết định này 14 quy trình nội bộ giải quyết thủ tục hành chính thuộc thẩm quyền giải quyết của Ban Quản lý các khu công nghiệp (có Phụ lục kèm theo).</w:t>
      </w:r>
    </w:p>
    <w:p>
      <w:r>
        <w:t>Điều 2.    Ban Quản lý các khu công nghiệp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Ban Quản lý các khu công nghiệp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nội dung phê duyệt đối với 14 quy trình nội bộ giải quyết thủ tục hành chính đã được Chủ tịch UBND tỉnh phê duyệt kèm theo Quyết định số 2543/QĐ-UBND ngày 26/11/2021 tại các số thứ tự: 1, 5, 8 mục A Phần I; 1, 2, 3, 4, 8, 11, 12, 14, 15, 18, 19 mục B Phần I; 1, 5, 8 mục A Phần II; 1, 2, 3, 4, 8, 11, 12, 14, 15, 18, 19 mục B Phần II.</w:t>
      </w:r>
    </w:p>
    <w:p>
      <w:r>
        <w:t>Điều 4.    Chánh Văn phòng Ủy ban nhân dân tỉnh, Trưởng ban Ban Quản lý các khu công nghiệp, Giám đốc Sở Thông tin và Truyền thông và các tổ chức cá nhân có liên quan chịu trách nhiệm thi hành Quyết định này./.</w:t>
      </w:r>
    </w:p>
    <w:p>
      <w:r>
        <w:t>Nơi nhận:</w:t>
      </w:r>
    </w:p>
    <w:p>
      <w:r>
        <w:t>- Như Điều 4;</w:t>
      </w:r>
    </w:p>
    <w:p>
      <w:r>
        <w:t>- VPCP (Cục KSTTHC);</w:t>
      </w:r>
    </w:p>
    <w:p>
      <w:r>
        <w:t>- Cổng TTĐT; Trang TTĐT VP UBND tỉnh;</w:t>
      </w:r>
    </w:p>
    <w:p>
      <w:r>
        <w:t>- Lưu: VP1, VP11.</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