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2773/QĐ-UBND năm 2024 thông qua phương án đơn giản hóa thủ tục hành chính trong lĩnh vực Du lịch thuộc phạm vi chức năng quản lý của Sở Du lịch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2773/QĐ-UBND</w:t>
      </w:r>
    </w:p>
    <w:p>
      <w:r>
        <w:t>Bình Định, ngày 01 tháng 8 năm 2024</w:t>
      </w:r>
    </w:p>
    <w:p>
      <w:r>
        <w:t>QUYẾT ĐỊNH</w:t>
      </w:r>
    </w:p>
    <w:p>
      <w:r>
        <w:t>THÔNG QUA PHƯƠNG ÁN ĐƠN GIẢN HÓA THỦ TỤC HÀNH CHÍNH TRONG LĨNH VỰC DU LỊCH THUỘC PHẠM VI CHỨC NĂNG QUẢN LÝ CỦA SỞ DU LỊCH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về việc ban hành Kế hoạch rà soát, đánh giá thủ tục hành chính năm 2024 trên địa bàn tỉnh;</w:t>
      </w:r>
    </w:p>
    <w:p>
      <w:r>
        <w:t>Theo đề nghị của Giám đốc Sở Du lịch tại Tờ trình số 1069/TTr-SDL ngày 24 tháng 7 năm 2024.</w:t>
      </w:r>
    </w:p>
    <w:p>
      <w:r>
        <w:t>QUYẾT ĐỊNH:</w:t>
      </w:r>
    </w:p>
    <w:p>
      <w:r>
        <w:t>Điều 1.    Thông qua phương án đơn giản hóa 01 thủ tục hành chính trong lĩnh vực Du lịch thuộc phạm vi chức năng quản lý của Sở Du lịch  (có Phụ lục đính kèm).</w:t>
      </w:r>
    </w:p>
    <w:p>
      <w:r>
        <w:t>Điều 2.</w:t>
      </w:r>
    </w:p>
    <w:p>
      <w:r>
        <w:t>1. Giao Sở Du lịch cụ thể hóa việc áp dụng thực thi phương án đơn giản hóa đối với 01 thủ tục hành chính đã được thông qua tại Điều 1 của Quyết định này.</w:t>
      </w:r>
    </w:p>
    <w:p>
      <w:r>
        <w:t>2. Giao Văn phòng Ủy ban nhân dân tỉnh theo dõi, kiểm tra, đôn đốc Sở Du lịch và các cơ quan, đơn vị liên quan thực thi phương án đơn giản hóa thủ tục hành chính theo quy định.</w:t>
      </w:r>
    </w:p>
    <w:p>
      <w:r>
        <w:t>Điều 3.    Quyết định này thay thế Quyết định số 2369/QĐ-UBND ngày 29 tháng 7 năm 2022 của Chủ tịch Ủy ban nhân dân tỉnh thông qua phương án đơn giản hóa thủ tục hành chính trong lĩnh vực Du lịch thuộc phạm vi chức năng quản lý của Sở Du lịch.</w:t>
      </w:r>
    </w:p>
    <w:p>
      <w:r>
        <w:t>Điều 4.    Chánh Văn phòng Ủy ban nhân dân tỉnh, Giám đốc Sở Du lịch, Giám đốc Trung tâm Phục vụ hành chính công tỉnh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THỦ TỤC HÀNH CHÍNH TRONG LĨNH VỰC DU LỊCH THUỘC PHẠM VI CHỨC NĂNG QUẢN LÝ CỦA SỞ DU LỊCH</w:t>
      </w:r>
    </w:p>
    <w:p>
      <w:r>
        <w:t>(Ban hành kèm theo Quyết định số: 2773/QĐ-UBND ngày 01/8/2024 của Chủ tịch UBND tỉnh)</w:t>
      </w:r>
    </w:p>
    <w:p>
      <w:r>
        <w:t>Thủ tục: Công nhận hạng cơ sở lưu trú du lịch: hạng 1 sao, 2 sao, 3 sao đối với khách sạn, biệt thự du lịch, căn hộ du lịch, tàu thủy lưu trú du lịch (Mã TTHC: 1.004594.000.00.00.H08)</w:t>
      </w:r>
    </w:p>
    <w:p>
      <w:r>
        <w:t>1. Nội dung đơn giản hóa</w:t>
      </w:r>
    </w:p>
    <w:p>
      <w:r>
        <w:t>- Về thời gian giải quyết: đề nghị tiếp tục cắt giảm thời gian thẩm định, giải quyết đối với thủ tục:  “Công nhận hạng cơ sở lưu trú du lịch: hạng 1 sao, 2 sao, 3 sao đối với khách sạn, biệt thự du lịch, căn hộ du lịch, tàu thủy lưu trú du lịch”  được công bố tại Quyết định số 74/QĐ-UBND ngày 09 tháng 01 năm 2023 của Chủ tịch Ủy ban nhân dân tỉnh, từ 20 ngày giảm xuống còn 17 ngày (tiếp tục giảm 03 ngày).</w:t>
      </w:r>
    </w:p>
    <w:p>
      <w:r>
        <w:t>- Lý do: qua quá trình giải quyết hồ sơ thủ tục hành chính nêu trên nhận thấy tỷ lệ hồ sơ giải quyết đúng hạn và sớm hạn ở mức cao. Do đó, nhằm tạo điều kiện thuận lợi, giảm chi phí và thời gian cho tổ chức, cá nhân, đề nghị tiếp tục giảm thời gian giải quyết từ 20 ngày xuống còn 17 ngày (giảm 03 ngày), quy trình xử lý thủ tục hành chính với trình tự như sau:</w:t>
      </w:r>
    </w:p>
    <w:p>
      <w:r>
        <w:t>Ghi chú:</w:t>
      </w:r>
    </w:p>
    <w:p>
      <w:r>
        <w:t>(1): Công dân gửi hồ sơ đến Trung tâm Phục vụ hành chính công tỉnh;</w:t>
      </w:r>
    </w:p>
    <w:p>
      <w:r>
        <w:t>(2): Trung tâm Phục vụ hành chính công tỉnh tiếp nhận hồ sơ, chuyển hồ sơ đến phòng chuyên môn thuộc Sở Du lịch;</w:t>
      </w:r>
    </w:p>
    <w:p>
      <w:r>
        <w:t>(3): Phòng chuyên môn thuộc Sở Du lịch xử lý hồ sơ và trình Lãnh đạo Sở xem xét;</w:t>
      </w:r>
    </w:p>
    <w:p>
      <w:r>
        <w:t>(4): Lãnh đạo Sở xem xét, ký duyệt hồ sơ chuyển đến Văn thư;</w:t>
      </w:r>
    </w:p>
    <w:p>
      <w:r>
        <w:t>(5): Văn thư vào sổ, chuyển trả kết quả đến Trung tâm Phục vụ hành chính công tỉnh;</w:t>
      </w:r>
    </w:p>
    <w:p>
      <w:r>
        <w:t>(6): Trung tâm Phục vụ hành chính công tỉnh trả kết quả cho công dân.</w:t>
      </w:r>
    </w:p>
    <w:p>
      <w:r>
        <w:t>2. Kiến nghị thực thi</w:t>
      </w:r>
    </w:p>
    <w:p>
      <w:r>
        <w:t>Tại điểm b khoản 5 Điều 50 Luật Du lịch số 09/2017/QH14 ngày 19 tháng 6 năm 2017 của Quốc hội quy định trình tự, thủ tục công nhận hạng cơ sở lưu trú du lịch như sau:  “Trong thời hạn  30 ngày  kể từ ngày nhận được hồ sơ hợp lệ, cơ quan nhà nước có thẩm quyền chủ trì, phối hợp với tổ chức xã hội - nghề nghiệp về du lịch thẩm định và ra quyết định công nhận hạng cơ sở lưu trú du lịch;…”</w:t>
      </w:r>
    </w:p>
    <w:p>
      <w:r>
        <w:t>Do đó, theo nội dung tại mục 1 của Phương án đơn giản hóa thủ tục hành chính nêu trên, đề nghị sửa đổi nội dung tại điểm b khoản 5 Điều 50 Luật Du lịch số 09/2017/QH14 ngày 19 tháng 6 năm 2017 của Quốc hội như sau:  “Trong thời hạn  17 ngày  kể từ ngày nhận được hồ sơ hợp lệ, cơ quan nhà nước có thẩm quyền chủ trì, phối hợp với tổ chức xã hội - nghề nghiệp về du lịch thẩm định và ra quyết định công nhận hạng cơ sở lưu trú du lịch;…”</w:t>
      </w:r>
    </w:p>
    <w:p>
      <w:r>
        <w:t>3. Lợi ích phương án đơn giản hóa</w:t>
      </w:r>
    </w:p>
    <w:p>
      <w:r>
        <w:t>- Chi phí tuân thủ thủ tục hành chính trước khi đơn giản hóa ước tính: 98.478.900 đồng/năm.</w:t>
      </w:r>
    </w:p>
    <w:p>
      <w:r>
        <w:t>- Chi phí tuân thủ thủ tục hành chính sau khi đơn giản hóa ước tính: 89.344.750 đồng/năm.</w:t>
      </w:r>
    </w:p>
    <w:p>
      <w:r>
        <w:t>- Chi phí tiết kiệm ước tính: 9.134.150 đồng/năm.</w:t>
      </w:r>
    </w:p>
    <w:p>
      <w:r>
        <w:t>- Tỷ lệ cắt giảm thời gian thực hiện thủ tục hành chính: 9%.</w:t>
      </w:r>
    </w:p>
    <w:p>
      <w:r>
        <w:t>(Lợi ích qua 03 lần đơn giản hóa với Tổng chi phí tiết kiệm ước tính: 49.584.480 đồng/năm)./.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