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2744/QĐ-UBND phê duyệt bổ sung Kế hoạch sử dụng đất năm 2023 của huyện Phú Vang,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2744/QĐ-UBND</w:t>
      </w:r>
    </w:p>
    <w:p>
      <w:r>
        <w:t>Thừa Thiên Huế, ngày 21 tháng 11 năm 2023</w:t>
      </w:r>
    </w:p>
    <w:p>
      <w:r>
        <w:t>QUYẾT ĐỊNH</w:t>
      </w:r>
    </w:p>
    <w:p>
      <w:r>
        <w:t>VỀ VIỆC PHÊ DUYỆT BỔ SUNG KẾ HOẠCH SỬ DỤNG ĐẤT NĂM 2023 CỦA HUYỆN PHÚ VANG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06/01/2017 của Chính phủ về sửa đổi, bổ sung một số nghị định quy định chi tiết thi hành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 Căn cứ Thông tư số 01/2021/TT-BTNMT ngày 12/4/2021 của Bộ Tài nguyên và Môi trường về quy định kỹ thuật việc lập, điều chỉnh quy hoạch, kế hoạch sử dụng đất;</w:t>
      </w:r>
    </w:p>
    <w:p>
      <w:r>
        <w:t>Căn cứ Nghị quyết số 89/NQ-HĐND ngày 20 tháng 10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971/QĐ-UBND ngày 04 tháng 5 năm 2023 của Ủy ban nhân dân tỉnh Thừa Thiên Huế về việc phê duyệt quy hoạch sử dụng đất thời kỳ 2021-2030, tầm nhìn đến năm 2050 huyện Phú Vang, tỉnh Thừa Thiên Huế;</w:t>
      </w:r>
    </w:p>
    <w:p>
      <w:r>
        <w:t>Theo đề nghị của Giám đốc Sở Tài nguyên và Môi trường tại Tờ trình số 607/TTr-STNMT-QLĐĐ ngày 03 tháng 11 năm 2023.</w:t>
      </w:r>
    </w:p>
    <w:p>
      <w:r>
        <w:t>QUYẾT ĐỊNH:</w:t>
      </w:r>
    </w:p>
    <w:p>
      <w:r>
        <w:t>Điều 1.  Phê duyệt bổ sung danh mục công trình, dự án trong kế hoạch sử dụng đất năm 2023 với các nội dung như sau:</w:t>
      </w:r>
    </w:p>
    <w:p>
      <w:r>
        <w:t>- Bổ sung 02 công trình, dự án thu hồi đất với tổng diện tích khoảng 3,88 ha; trong đó, 01 công trình chuyển mục đích sử dụng đất trồng lúa sang mục đích khác với diện tích khoảng 0,35 ha.</w:t>
      </w:r>
    </w:p>
    <w:p>
      <w:r>
        <w:t>(Chi tiết đính kèm phụ lục)</w:t>
      </w:r>
    </w:p>
    <w:p>
      <w:r>
        <w:t>Điều 2.  Căn cứ vào Điều 1 của Quyết định này, Ủy ban nhân dân huyện Phú Vang có trách nhiệm:</w:t>
      </w:r>
    </w:p>
    <w:p>
      <w:r>
        <w:t>1. Tổ chức công bố, công khai các nội dung bổ sung kế hoạch sử dụng đất theo đúng quy định của pháp luật.</w:t>
      </w:r>
    </w:p>
    <w:p>
      <w:r>
        <w:t>2. Thực hiện các thủ tục hành chính về đất đai theo đúng quy định pháp luật và kế hoạch sử dụng đất huyện Phú Vang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Vang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PHỤ LỤC:</w:t>
      </w:r>
    </w:p>
    <w:p>
      <w:r>
        <w:t>BỔ SUNG CÔNG TRÌNH, DỰ ÁN TRONG KẾ HOẠCH SỬ DỤNG ĐẤT NĂM 2023 CỦA HUYỆN PHÚ VANG</w:t>
      </w:r>
    </w:p>
    <w:p>
      <w:r>
        <w:t>(Kèm theo Quyết định số 2744/QĐ-UBND ngày 21 tháng 11 năm 2023 của UBND tỉnh Thừa Thiên Huế)</w:t>
      </w:r>
    </w:p>
    <w:p>
      <w:r>
        <w:t>STT</w:t>
      </w:r>
    </w:p>
    <w:p>
      <w:r>
        <w:t>Tên công trình, dự án</w:t>
      </w:r>
    </w:p>
    <w:p>
      <w:r>
        <w:t>Mã loại đất</w:t>
      </w:r>
    </w:p>
    <w:p>
      <w:r>
        <w:t>Địa điểm</w:t>
      </w:r>
    </w:p>
    <w:p>
      <w:r>
        <w:t>Diện tích khoảng (ha)</w:t>
      </w:r>
    </w:p>
    <w:p>
      <w:r>
        <w:t>Trong đó diện tích xin chuyển mục đích sử dụng đất trồng lúa (ha)</w:t>
      </w:r>
    </w:p>
    <w:p>
      <w:r>
        <w:t>*</w:t>
      </w:r>
    </w:p>
    <w:p>
      <w:r>
        <w:t>Công trình, dự án thực hiện thu hồi đất; chuyển mục đích sử dụng đất trồng lúa sang mục đích khác đã được HĐND tỉnh thông qua tại Nghị quyết số 89/NQ-HĐND ngày 20/10/2023</w:t>
      </w:r>
    </w:p>
    <w:p>
      <w:r>
        <w:t>1</w:t>
      </w:r>
    </w:p>
    <w:p>
      <w:r>
        <w:t>Hạ tầng kỹ thuật khu dân cư Vinh Vệ - Phước Linh giai đoạn 2 (bổ sung)</w:t>
      </w:r>
    </w:p>
    <w:p>
      <w:r>
        <w:t>ONT</w:t>
      </w:r>
    </w:p>
    <w:p>
      <w:r>
        <w:t>Xã Phú Mỹ</w:t>
      </w:r>
    </w:p>
    <w:p>
      <w:r>
        <w:t>0,52</w:t>
      </w:r>
    </w:p>
    <w:p>
      <w:r>
        <w:t>0,35</w:t>
      </w:r>
    </w:p>
    <w:p>
      <w:r>
        <w:t>2</w:t>
      </w:r>
    </w:p>
    <w:p>
      <w:r>
        <w:t>Hạ tầng kỹ thuật khu dân cư thôn Bắc Thượng, xã Vinh An</w:t>
      </w:r>
    </w:p>
    <w:p>
      <w:r>
        <w:t>ONT</w:t>
      </w:r>
    </w:p>
    <w:p>
      <w:r>
        <w:t>Xã Vinh An</w:t>
      </w:r>
    </w:p>
    <w:p>
      <w:r>
        <w:t>3,36</w:t>
      </w:r>
    </w:p>
    <w:p>
      <w:r>
        <w:t>0,00</w:t>
      </w:r>
    </w:p>
    <w:p>
      <w:r>
        <w:t>TỔNG CỘNG</w:t>
      </w:r>
    </w:p>
    <w:p>
      <w:r>
        <w:t>3,88</w:t>
      </w:r>
    </w:p>
    <w:p>
      <w:r>
        <w:t>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