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2717/QĐ-UBND năm 2023 phê duyệt Danh mục thủ tục hành chính cung cấp dịch vụ công trực tuyến và chưa cung cấp dịch vụ công trực tuyến trong tiếp nhận, giải quyết thủ tục hành chính trên môi trường điện tử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2717/QĐ-UBND</w:t>
      </w:r>
    </w:p>
    <w:p>
      <w:r>
        <w:t>Bến Tre, ngày 24 tháng 11 năm 2023</w:t>
      </w:r>
    </w:p>
    <w:p>
      <w:r>
        <w:t>QUYẾT ĐỊNH</w:t>
      </w:r>
    </w:p>
    <w:p>
      <w:r>
        <w:t>VỀ VIỆC PHÊ DUYỆT DANH MỤC THỦ TỤC HÀNH CHÍNH CUNG CẤP DỊCH VỤ CÔNG TRỰC TUYẾN VÀ CHƯA CUNG CẤP DỊCH VỤ CÔNG TRỰC TUYẾN TRONG TIẾP NHẬN, GIẢI QUYẾT THỦ TỤC HÀNH CHÍNH TRÊN MÔI TRƯỜNG ĐIỆN TỬ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45/2020/NĐ-CP ngày 08 tháng 4 năm 2020 của Chính phủ về thực hiện thủ tục hành chính trên môi trường điện tử;</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TTHC và thực hiện TTHC trên môi trường điện tử;</w:t>
      </w:r>
    </w:p>
    <w:p>
      <w:r>
        <w:t>Theo đề nghị của Chánh Văn phòng Ủy ban nhân dân tỉnh tại Tờ trình số 2124/TTr-VPUBND ngày 17 tháng 11 năm 2023.</w:t>
      </w:r>
    </w:p>
    <w:p>
      <w:r>
        <w:t>QUYẾT ĐỊNH:</w:t>
      </w:r>
    </w:p>
    <w:p>
      <w:r>
        <w:t>Điều 1.  Ban hành kèm theo Quyết định này Danh mục thủ tục hành chính cung cấp dịch vụ công trực tuyến và chưa cung cấp dịch vụ công trực tuyến trong tiếp nhận, giải quyết thủ tục hành chính trên môi trường điện tử trên địa bàn tỉnh Bến Tre, cụ thể:</w:t>
      </w:r>
    </w:p>
    <w:p>
      <w:r>
        <w:t>1. Danh mục thủ tục hành chính cung cấp dịch vụ công trực tuyến trong tiếp nhận, giải quyết thủ tục hành chính trên môi trường điện tử, gồm  1.475  thủ tục hành chính/dịch vụ công trực tuyến.</w:t>
      </w:r>
    </w:p>
    <w:p>
      <w:r>
        <w:t>a) Cấp tỉnh:  1.205  thủ tục hành chính/dịch vụ công trực tuyến ( 786  dịch vụ công trực tuyến toàn trình và  419  dịch vụ công trực tuyến một phần).</w:t>
      </w:r>
    </w:p>
    <w:p>
      <w:r>
        <w:t>b) Cấp huyện:  196  thủ tục hành chính/dịch vụ công trực tuyến ( 116  dịch vụ công trực tuyến toàn trình và  80  dịch vụ công trực tuyến một phần).</w:t>
      </w:r>
    </w:p>
    <w:p>
      <w:r>
        <w:t>c) Cấp xã:  74  thủ tục hành chính/dịch vụ công trực tuyến ( 26  dịch vụ công trực tuyến toàn trình và  48  dịch vụ công trực tuyến một phần).</w:t>
      </w:r>
    </w:p>
    <w:p>
      <w:r>
        <w:t>2. Danh mục thủ tục hành chính chưa cung cấp dịch vụ công trực tuyến trong tiếp nhận, giải quyết TTHC trên môi trường điện tử (dịch vụ cung cấp thông tin trực tuyến), gồm  319  thủ tục hành chính.</w:t>
      </w:r>
    </w:p>
    <w:p>
      <w:r>
        <w:t>a) Cấp tỉnh:  232  thủ tục hành chính.</w:t>
      </w:r>
    </w:p>
    <w:p>
      <w:r>
        <w:t>b) Cấp huyện:  45  thủ tục hành chính.</w:t>
      </w:r>
    </w:p>
    <w:p>
      <w:r>
        <w:t>c) Cấp xã:  42  thủ tục hành chính.</w:t>
      </w:r>
    </w:p>
    <w:p>
      <w:r>
        <w:t>(Các Phụ lục kèm theo)</w:t>
      </w:r>
    </w:p>
    <w:p>
      <w:r>
        <w:t>Điều 2.  Các sở, ban, ngành tỉnh, Ủy ban nhân dân các huyện, thành phố và Ủy ban nhân dân các xã, phường, thị trấn chịu trách nhiệm:</w:t>
      </w:r>
    </w:p>
    <w:p>
      <w:r>
        <w:t>1. Căn cứ Danh mục thủ tục hành chính được phê duyệt tại Quyết định này, tổ chức triển khai thực hiện; đẩy mạnh công tác thông tin, tuyên truyền và đề ra giải pháp cụ thể để thực hiện hiệu quả việc cung cấp dịch vụ công trực tuyến, đảm bảo số lượng giao dịch phát sinh đạt tỷ lệ theo quy định.</w:t>
      </w:r>
    </w:p>
    <w:p>
      <w:r>
        <w:t>2. Trên cơ sở Quyết định công bố Danh mục thủ tục hành chính được ban hành, các sở, ban, ngành tinh, Ủy ban nhân dân các huyện, thành phố chủ động phối hợp với Văn phòng Ủy ban nhân dân tỉnh rà soát, tham mưu đề xuất sửa đổi, bổ sung phù hợp quy định và yêu cầu thực tiễn nâng cao chất lượng cung cấp dịch vụ công trực tuyến trên địa bàn tỉnh.</w:t>
      </w:r>
    </w:p>
    <w:p>
      <w:r>
        <w:t>3. Sở Thông tin và Truyền thông phối hợp Văn phòng Ủy ban nhân dân tỉnh theo dõi việc tổ chức triển khai thực hiện tại Quyết định này; đồng thời, phối hợp các cơ quan, đơn vị, địa phương thực hiện rà soát, đánh giá, tái cấu trúc quy trình thủ tục hành chính và kiểm thử, tích hợp dịch vụ công trực tuyến trên Cổng Dịch vụ công quốc gia theo đúng quy định.</w:t>
      </w:r>
    </w:p>
    <w:p>
      <w:r>
        <w:t>Điều 3.  Chánh Văn phòng Ủy ban nhân dân tỉnh;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kể từ ngày ký và thay thế Quyết định số 1300/QĐ-UBND ngày 19 tháng 6 năm 2023 của Ủy ban nhân dân tỉnh Bến Tre về việc phê duyệt danh mục thủ tục hành chính cung cấp dịch vụ công trực tuyến và chưa cung cấp dịch vụ công trực tuyến trong tiếp nhận, giải quyết thủ tục hành chính trên môi trường điện tử trên địa bàn tỉnh Bến Tre./.</w:t>
      </w:r>
    </w:p>
    <w:p>
      <w:r>
        <w:t>Nơi nhận:</w:t>
      </w:r>
    </w:p>
    <w:p>
      <w:r>
        <w:t>- Như Điều 3  (để thực hiện);</w:t>
      </w:r>
    </w:p>
    <w:p>
      <w:r>
        <w:t>- Cục Kiểm soát TTHC - VPCP;</w:t>
      </w:r>
    </w:p>
    <w:p>
      <w:r>
        <w:t>- Chủ tịch, các PCT UBND tỉnh;</w:t>
      </w:r>
    </w:p>
    <w:p>
      <w:r>
        <w:t>- Các PCVP UBND tỉnh;</w:t>
      </w:r>
    </w:p>
    <w:p>
      <w:r>
        <w:t>- Đài Phát thanh và Truyền hình;</w:t>
      </w:r>
    </w:p>
    <w:p>
      <w:r>
        <w:t>- Báo Đồng Khởi;</w:t>
      </w:r>
    </w:p>
    <w:p>
      <w:r>
        <w:t>- Các Phòng, Ban thuộc VP UBND tỉnh;</w:t>
      </w:r>
    </w:p>
    <w:p>
      <w:r>
        <w:t>- Phòng: KSTT, KG-VX (theo dõi);</w:t>
      </w:r>
    </w:p>
    <w:p>
      <w:r>
        <w:t>- Trung tâm: PVHCC, TTĐT;</w:t>
      </w:r>
    </w:p>
    <w:p>
      <w:r>
        <w:t>- Cổng TTĐT tỉnh;</w:t>
      </w:r>
    </w:p>
    <w:p>
      <w:r>
        <w:t>- Lưu: VT, NTCT.</w:t>
      </w:r>
    </w:p>
    <w:p>
      <w:r>
        <w:t>CHỦ TỊCH</w:t>
      </w:r>
    </w:p>
    <w:p>
      <w:r>
        <w:t>Trần Ngọc Tam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