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2704/QĐ-UBND năm 2023 thông qua phương án đơn giản hóa thủ tục hành chính trong lĩnh vực công thương thuộc phạm vi quản lý Nhà nước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2704/QĐ-UBND</w:t>
      </w:r>
    </w:p>
    <w:p>
      <w:r>
        <w:t>Cần Thơ, ngày 13 tháng 11 năm 2023</w:t>
      </w:r>
    </w:p>
    <w:p>
      <w:r>
        <w:t>QUYẾT ĐỊNH</w:t>
      </w:r>
    </w:p>
    <w:p>
      <w:r>
        <w:t>VỀ VIỆC THÔNG QUA PHƯƠNG ÁN ĐƠN GIẢN HÓA THỦ TỤC HÀNH CHÍNH TRONG LĨNH VỰC CÔNG THƯƠNG THUỘC PHẠM VI QUẢN LÝ NHÀ NƯỚC CỦA ỦY BAN NHÂN DÂN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02/2017/TT-VPCP ngày 31 tháng 10 năm 2017 của Bộ trưởng, Chủ nhiệm Văn phòng Chính phủ hướng dẫn về nghiệp vụ kiểm soát thủ tục hành chính;</w:t>
      </w:r>
    </w:p>
    <w:p>
      <w:r>
        <w:t>Căn cứ Quyết định số 4333/QĐ-UBND ngày 27 tháng 12 năm 2022 của Chủ tịch Ủy ban nhân dân thành phố Cần Thơ về việc Phê duyệt Kế hoạch rà soát, đánh giá thủ tục hành chính năm 2023 trên địa bàn thành phố Cần Thơ;</w:t>
      </w:r>
    </w:p>
    <w:p>
      <w:r>
        <w:t>Theo đề nghị của Sở Công Thương.</w:t>
      </w:r>
    </w:p>
    <w:p>
      <w:r>
        <w:t>QUYẾT ĐỊNH:</w:t>
      </w:r>
    </w:p>
    <w:p>
      <w:r>
        <w:t>Điều 1.  Thông qua phương án đơn giản hóa 02 thủ tục hành chính trong lĩnh vực công thương thuộc phạm vi quản lý nhà nước của Ủy ban nhân dân thành phố Cần Thơ (Phụ lục đính kèm).</w:t>
      </w:r>
    </w:p>
    <w:p>
      <w:r>
        <w:t>Điều 2.  Giao Giám đốc Sở Công Thương:</w:t>
      </w:r>
    </w:p>
    <w:p>
      <w:r>
        <w:t>1. Dự thảo văn bản thực thi phương án đơn giản hóa, sáng kiến cải cách thủ tục hành chính thuộc thẩm quyền của Chủ tịch Ủy ban nhân dân thành phố.</w:t>
      </w:r>
    </w:p>
    <w:p>
      <w:r>
        <w:t>2. Dự thảo văn bản thực thi phương án đơn giản hóa, sáng kiến cải cách thủ tục hành chính không thuộc thẩm quyền xử lý sau khi được Chính phủ, Thủ tướng Chính phủ thông qua.</w:t>
      </w:r>
    </w:p>
    <w:p>
      <w:r>
        <w:t>Điều 3.  Giao Chánh Văn phòng Ủy ban nhân dân thành phố có trách nhiệm kiểm tra, đôn đốc Giám đốc Sở Công Thương, Thủ trưởng cơ quan, đơn vị liên quan thực hiện Quyết định này.</w:t>
      </w:r>
    </w:p>
    <w:p>
      <w:r>
        <w:t>Điều 4.  Quyết định này có hiệu lực kể từ ngày ký</w:t>
      </w:r>
    </w:p>
    <w:p>
      <w:r>
        <w:t>Điều 5.  Chánh Văn phòng Ủy ban nhân dân thành phố, Giám đốc Sở Công Thương, Thủ trưởng và các tổ chức, đơn vị có liên quan chịu trách nhiệm thi hành Quyết định này./.</w:t>
      </w:r>
    </w:p>
    <w:p>
      <w:r>
        <w:t>Nơi nhận:</w:t>
      </w:r>
    </w:p>
    <w:p>
      <w:r>
        <w:t>- Như Điều 5;</w:t>
      </w:r>
    </w:p>
    <w:p>
      <w:r>
        <w:t>- Cục KSTTHC, VPCP;</w:t>
      </w:r>
    </w:p>
    <w:p>
      <w:r>
        <w:t>- PCT.UBND TP (1C);</w:t>
      </w:r>
    </w:p>
    <w:p>
      <w:r>
        <w:t>- VP UBND TP (2B.3BG);</w:t>
      </w:r>
    </w:p>
    <w:p>
      <w:r>
        <w:t>- Cổng TTĐT thành phố;</w:t>
      </w:r>
    </w:p>
    <w:p>
      <w:r>
        <w:t>- Lưu: VT.PV.</w:t>
      </w:r>
    </w:p>
    <w:p>
      <w:r>
        <w:t>KT. CHỦ TỊCH</w:t>
      </w:r>
    </w:p>
    <w:p>
      <w:r>
        <w:t>PHÓ CHỦ TỊCH</w:t>
      </w:r>
    </w:p>
    <w:p>
      <w:r>
        <w:t>Nguyễn Ngọc Hè</w:t>
      </w:r>
    </w:p>
    <w:p>
      <w:r>
        <w:t>PHỤ LỤC</w:t>
      </w:r>
    </w:p>
    <w:p>
      <w:r>
        <w:t>PHƯƠNG ÁN ĐƠN GIẢN HÓA THỦ TỤC HÀNH CHÍNH LĨNH VỰC CÔNG THƯƠNG</w:t>
      </w:r>
    </w:p>
    <w:p>
      <w:r>
        <w:t>(Kèm theo Quyết định số 2704/QĐ-UBND, ngày 13 tháng 11 năm 2023 của Chủ tịch Ủy ban nhân dân thành phố Cần Thơ)</w:t>
      </w:r>
    </w:p>
    <w:p>
      <w:r>
        <w:t>1. Thủ tục “Phê duyệt Nội quy chợ (đối với chợ hạng 2, hạng 3)”</w:t>
      </w:r>
    </w:p>
    <w:p>
      <w:r>
        <w:t>1.1. Nội dung đơn giản hóa:  Đề nghị: Rút ngắn thời gian giải quyết:</w:t>
      </w:r>
    </w:p>
    <w:p>
      <w:r>
        <w:t>Từ  10  ngày làm việc còn lại  08  ngày làm việc.</w:t>
      </w:r>
    </w:p>
    <w:p>
      <w:r>
        <w:t>Lý do đơn giản hóa:  Theo quy định tại điểm c khoản 2, Điều 16 Chương IV Quyết định 08/2012/QĐ-UBND ngày 21/3/2012 của Ủy ban nhân dân thành phố ban hành quy chế quản lý và phát triển chợ “Trong thời hạn  10  ngày làm việc kể từ ngày tiếp nhận đủ hồ sơ hợp lệ, cơ quan có thẩm quyền xem xét và phê duyệt Nội quy chợ. Trường hợp từ chối phê duyệt, phải trả lời bằng văn bản và nêu rõ lý do chưa đủ hồ sơ hợp lệ, trong vòng 03 ngày kể từ ngày tiếp nhận hồ sơ, cơ quan thẩm định có văn bản yêu cầu tổ chức, cá nhân bổ sung hồ sơ”.</w:t>
      </w:r>
    </w:p>
    <w:p>
      <w:r>
        <w:t>Sửa đổi thời hạn như sau: “Trong thời hạn  08  ngày làm việc kể từ ngày tiếp nhận đủ hồ sơ hợp lệ, cơ quan có thẩm quyền xem xét và phê duyệt Nội quy chợ.. Trường hợp từ chối phê duyệt,............. tổ chức, cá nhân bổ sung hồ sơ ”</w:t>
      </w:r>
    </w:p>
    <w:p>
      <w:r>
        <w:t>2.2. Kiến nghị thực thi</w:t>
      </w:r>
    </w:p>
    <w:p>
      <w:r>
        <w:t>Sửa đổi điểm c khoản 2, Điều 16 Chương IV Quyết định 08/2012/QĐ-UBND ngày 21 tháng 3 năm 2012 của Ủy ban nhân dân thành phố ban hành quy chế quản lý và phát triển chợ.</w:t>
      </w:r>
    </w:p>
    <w:p>
      <w:r>
        <w:t>2.3. Lợi ích của phương án đơn giản hóa</w:t>
      </w:r>
    </w:p>
    <w:p>
      <w:r>
        <w:t>- Nâng cao hiệu quả giải quyết thủ tục hành chính, giảm thời gian chờ đợi giải quyết của tổ chức, cá nhân;</w:t>
      </w:r>
    </w:p>
    <w:p>
      <w:r>
        <w:t>- Tỷ lệ cắt giảm 20%.</w:t>
      </w:r>
    </w:p>
    <w:p>
      <w:r>
        <w:t>2. Thủ tục “Phê duyệt phương án bố trí, sắp xếp ngành nghề kinh doanh, sử dụng điểm kinh doanh tại chợ (đối với chợ hạng 2, hạng 3)”</w:t>
      </w:r>
    </w:p>
    <w:p>
      <w:r>
        <w:t>2.1. Nội dung đơn giản hóa:  Đề nghị: Rút ngắn thời gian giải quyết:</w:t>
      </w:r>
    </w:p>
    <w:p>
      <w:r>
        <w:t>Từ  15  ngày làm việc còn lại  13  ngày làm việc.</w:t>
      </w:r>
    </w:p>
    <w:p>
      <w:r>
        <w:t>Lý do đơn giản hóa:  Theo quy định tại điểm c khoản 1, Điều 16 Chương IV Quyết định 08/2012/QĐ-UBND ngày 21/3/2012 của Ủy ban nhân dân thành phố ban hành quy chế quản lý và phát triển chợ “Trong thời hạn 15 ngày làm việc kể từ ngày tiếp nhận đủ hồ sơ hợp lệ, cơ quan có thẩm quyền xem xét và phê duyệt phương án. Trường hợp từ chối phê duyệt, phải trả lời bằng văn bản và nêu rõ lý do. Trường hợp chưa đủ hồ sơ hợp lệ, trong vòng 03 ngày kể từ ngày tiếp nhận hồ sơ, cơ quan thẩm định có văn bản yêu cầu tổ chức, cá nhân bổ sung hồ sơ”.</w:t>
      </w:r>
    </w:p>
    <w:p>
      <w:r>
        <w:t>Sửa đổi thời hạn như sau:  “Trong thời hạn  13  ngày làm việc kể từ ngày tiếp nhận đủ hồ sơ hợp lệ, cơ quan có thẩm quyền xem xét và phê duyệt phương án. Trường hợp từ chối phê duyệt,......... yêu cầu tổ chức, cá nhân bổ sung hồ sơ”</w:t>
      </w:r>
    </w:p>
    <w:p>
      <w:r>
        <w:t>2.2. Kiến nghị thực thi:</w:t>
      </w:r>
    </w:p>
    <w:p>
      <w:r>
        <w:t>Sửa đổi điểm c khoản 1, Điều 16 Chương IV Quyết định 08/2012/QĐ-UBND ngày 21 ngày 3 năm 2012 của Ủy ban nhân dân thành phố ban hành quy chế quản lý và phát triển chợ.</w:t>
      </w:r>
    </w:p>
    <w:p>
      <w:r>
        <w:t>2.3. Lợi ích của phương án đơn giản hóa</w:t>
      </w:r>
    </w:p>
    <w:p>
      <w:r>
        <w:t>- Nâng cao hiệu quả giải quyết thủ tục hành chính, giảm thời gian chờ giải quyết của tổ chức, cá nhân;</w:t>
      </w:r>
    </w:p>
    <w:p>
      <w:r>
        <w:t>- Tỷ lệ cắt giảm 13.33%.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