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27/QĐ-UBND phê duyệt Kế hoạch rà soát, đánh giá thủ tục hành chính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27/QĐ-UBND</w:t>
      </w:r>
    </w:p>
    <w:p>
      <w:r>
        <w:t>Gia Lai, ngày 26 tháng 01 năm 2024</w:t>
      </w:r>
    </w:p>
    <w:p>
      <w:r>
        <w:t>QUYẾT ĐỊNH</w:t>
      </w:r>
    </w:p>
    <w:p>
      <w:r>
        <w:t>VỀ VIỆC PHÊ DUYỆT KẾ HOẠCH RÀ SOÁT, ĐÁNH GIÁ THỦ TỤC HÀNH CHÍNH NĂM 2024</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Chánh Văn phòng UBND tỉnh.</w:t>
      </w:r>
    </w:p>
    <w:p>
      <w:r>
        <w:t>QUYẾT ĐỊNH:</w:t>
      </w:r>
    </w:p>
    <w:p>
      <w:r>
        <w:t>Điều 1.  Phê duyệt Kế hoạch rà soát, đánh giá thủ tục hành chính của tỉnh Gia Lai năm 2024 như sau:</w:t>
      </w:r>
    </w:p>
    <w:p>
      <w:r>
        <w:t>1.  Mục tiêu:</w:t>
      </w:r>
    </w:p>
    <w:p>
      <w:r>
        <w:t>Rà soát các thủ tục hành chính (TTHC) nhằm kiến nghị cơ quan có thẩm quyền sửa đổi, bổ sung, thay thế, bãi bỏ hoặc hủy bỏ những quy định về TTHC không cần thiết, không phù hợp, không đảm bảo nguyên tắc về quy định và thực hiện TTHC; kiến nghị đơn giản hóa TTHC nhằm cắt giảm chi phí tuân thủ TTHC cho người dân, doanh nghiệp trong việc thực hiện TTHC.</w:t>
      </w:r>
    </w:p>
    <w:p>
      <w:r>
        <w:t>2.  Yêu cầu:</w:t>
      </w:r>
    </w:p>
    <w:p>
      <w:r>
        <w:t>- Báo cáo kết quả rà soát và đề xuất phương án đơn giản hóa TTHC phải có những kiến nghị cụ thể, thiết thực, đáp ứng mục tiêu đặt ra; phải dự kiến nội dung cần bãi bỏ, hủy bỏ, sửa đổi, bổ sung, thay thế của TTHC, mẫu đơn, mẫu tờ khai hay yêu cầu, điều kiện để thực hiện TTHC và kiến nghị cụ thể quy định, văn bản quy phạm pháp luật cần sửa đổi, bổ sung, thay thế hoặc bãi bỏ.</w:t>
      </w:r>
    </w:p>
    <w:p>
      <w:r>
        <w:t>- Việc tổ chức rà soát phải đúng phương pháp, cách thức rà soát, đánh giá TTHC; đồng thời, gửi về Văn phòng UBND tỉnh để đánh giá chất lượng rà soát, tổng hợp, báo cáo UBND tỉnh.</w:t>
      </w:r>
    </w:p>
    <w:p>
      <w:r>
        <w:t>3.  Phạm vi rà soát:</w:t>
      </w:r>
    </w:p>
    <w:p>
      <w:r>
        <w:t>- Tập trung rà soát các quy định, TTHC đã được đăng ký, lựa chọn  (có danh mục kèm theo)  và thường xuyên rà soát các quy định, TTHC thuộc thẩm quyền giải quyết của đơn vị, địa phương.</w:t>
      </w:r>
    </w:p>
    <w:p>
      <w:r>
        <w:t>- Trong quá trình thực hiện, giải quyết TTHC nếu các cơ quan, đơn vị, địa phương phát hiện quy định, TTHC có vướng mắc, bất cập, gây cản trở hoạt động sản xuất kinh doanh và đời sống của nhân dân thì có văn bản báo cáo UBND tỉnh (thông qua Văn phòng UBND tỉnh) để tổ chức rà soát và đề xuất phương án đơn giản hóa TTHC.</w:t>
      </w:r>
    </w:p>
    <w:p>
      <w:r>
        <w:t>4.  Tiêu chí rà soát:</w:t>
      </w:r>
    </w:p>
    <w:p>
      <w:r>
        <w:t>- Sự cần thiết của việc duy trì TTHC, mẫu đơn, mẫu tờ khai hành chính, yêu cầu hoặc điều kiện để thực hiện thủ tục hành chính.</w:t>
      </w:r>
    </w:p>
    <w:p>
      <w:r>
        <w:t>- Tính hợp lý của TTHC, mẫu đơn, mẫu tờ khai hành chính, yêu cầu hoặc điều kiện để thực hiện TTHC.</w:t>
      </w:r>
    </w:p>
    <w:p>
      <w:r>
        <w:t>- Tính hợp pháp của thủ tục hành chính, mẫu đơn, mẫu tờ khai hành chính, yêu cầu hoặc điều kiện để thực hiện thủ tục hành chính.</w:t>
      </w:r>
    </w:p>
    <w:p>
      <w:r>
        <w:t>- Tính hiệu quả của các quy định TTHC; cắt giảm chi phí thực hiện TTHC cho tổ chức, cá nhân nhưng vẫn đảm bảo mục tiêu quản lý nhà nước.</w:t>
      </w:r>
    </w:p>
    <w:p>
      <w:r>
        <w:t>5.  Sản phẩm:</w:t>
      </w:r>
    </w:p>
    <w:p>
      <w:r>
        <w:t>- Báo cáo kết quả rà soát; biểu mẫu rà soát TTHC và dự thảo Quyết định phê duyệt phương án đơn giản hóa, sáng kiến cải cách TTHC của cơ quan được giao chủ trì rà soát trình UBND tỉnh phê duyệt;</w:t>
      </w:r>
    </w:p>
    <w:p>
      <w:r>
        <w:t>- Báo cáo kết quả rà soát TTHC trọng tâm của UBND tỉnh gửi cơ quan Trung ương.</w:t>
      </w:r>
    </w:p>
    <w:p>
      <w:r>
        <w:t>Điều 2.  Giao trách nhiệm tổ chức thực hiện:</w:t>
      </w:r>
    </w:p>
    <w:p>
      <w:r>
        <w:t>1.  Các Sở: Giao thông vận tải, Thông tin và Truyền thông, Tư pháp; Chủ tịch UBND các huyện, thị xã: Chư Pưh, Kbang, Đăk Pơ, Ayun Pa:</w:t>
      </w:r>
    </w:p>
    <w:p>
      <w:r>
        <w:t>- Tổ chức thực hiện Kế hoạch rà soát TTHC kèm theo Quyết định này; hoàn thành việc rà soát TTHC và gửi báo cáo kết quả rà soát TTHC, biểu mẫu rà soát (biểu mẫu rà soát, đánh giá TTHC tại Phụ lục VII; biểu mẫu tính chi phí tuân thủ TTHC tại Phụ lục IX Thông tư số 02/2017/TT-VPCP ngày 31/10/2017 của Văn phòng Chính phủ) về Văn phòng UBND tỉnh trước ngày  15/8/2024 .</w:t>
      </w:r>
    </w:p>
    <w:p>
      <w:r>
        <w:t>- Tổ chức phân công cán bộ, công chức thực hiện rà soát; phối hợp Văn phòng UBND tỉnh xử lý, tổng hợp kết quả rà soát của đơn vị, địa phương; bảo đảm điều kiện cần thiết để phục vụ công tác rà soát TTHC của đơn vị, địa phương.</w:t>
      </w:r>
    </w:p>
    <w:p>
      <w:r>
        <w:t>2.  Văn phòng UBND tỉnh:</w:t>
      </w:r>
    </w:p>
    <w:p>
      <w:r>
        <w:t>- Tổ chức thực hiện Kế hoạch rà soát TTHC; tổ chức rà soát độc lập, tham vấn ý kiến (nếu cần);</w:t>
      </w:r>
    </w:p>
    <w:p>
      <w:r>
        <w:t>- Hướng dẫn phương pháp rà soát; theo dõi, kiểm tra, đôn đốc việc triển khai thực hiện Kế hoạch;</w:t>
      </w:r>
    </w:p>
    <w:p>
      <w:r>
        <w:t>- Phân tích, đánh giá chất lượng rà soát của cơ quan, đơn vị được giao chủ trì rà soát TTHC;</w:t>
      </w:r>
    </w:p>
    <w:p>
      <w:r>
        <w:t>- Tổng hợp kết quả rà soát, dự thảo báo cáo kết quả rà soát trình UBND tỉnh (kèm theo biểu mẫu rà soát, đánh giá TTHC, tính chi phí tuân thủ TTHC) trước ngày  15/9/2024 .</w:t>
      </w:r>
    </w:p>
    <w:p>
      <w:r>
        <w:t>Điều 3.  Quyết định này có hiệu lực kể từ ngày ký.</w:t>
      </w:r>
    </w:p>
    <w:p>
      <w:r>
        <w:t>Giám đốc các sở: Giao thông vận tải, Thông tin và Truyền thông, Tư pháp; Chủ tịch UBND các huyện, thị xã: Chư Pưh, Kbang, Đăk Pơ, Ayun Pa và các đơn vị, địa phương có liên quan chịu trách nhiệm thi hành Quyết định này./</w:t>
      </w:r>
    </w:p>
    <w:p>
      <w:r>
        <w:t>Nơi nhận:</w:t>
      </w:r>
    </w:p>
    <w:p>
      <w:r>
        <w:t>- Như Điều 3;</w:t>
      </w:r>
    </w:p>
    <w:p>
      <w:r>
        <w:t>- Văn phòng Chính phủ (Cục KSTTHC);</w:t>
      </w:r>
    </w:p>
    <w:p>
      <w:r>
        <w:t>- Bộ Nội vụ (Vụ CCHC);</w:t>
      </w:r>
    </w:p>
    <w:p>
      <w:r>
        <w:t>- TT. Tỉnh ủy, TT. HĐND tỉnh;</w:t>
      </w:r>
    </w:p>
    <w:p>
      <w:r>
        <w:t>- Chủ tịch, các PCT.UBND tỉnh;</w:t>
      </w:r>
    </w:p>
    <w:p>
      <w:r>
        <w:t>- Các sở, ban, ngành tỉnh;</w:t>
      </w:r>
    </w:p>
    <w:p>
      <w:r>
        <w:t>- UBND các huyện, thị xã, thành phố;</w:t>
      </w:r>
    </w:p>
    <w:p>
      <w:r>
        <w:t>- Cổng thông tin điện tử tỉnh;</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