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Bộ tiêu chí huyện nông thôn mới và Bộ tiêu chí huyện nông thôn mới nâng cao tỉnh Long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27/2024/QĐ-UBND</w:t>
      </w:r>
    </w:p>
    <w:p>
      <w:r>
        <w:t>Long An, ngày 29 tháng 7 năm 2024</w:t>
      </w:r>
    </w:p>
    <w:p>
      <w:r>
        <w:t>QUYẾT ĐỊNH</w:t>
      </w:r>
    </w:p>
    <w:p>
      <w:r>
        <w:t>BAN HÀNH BỘ TIÊU CHÍ HUYỆN NÔNG THÔN MỚI VÀ BỘ TIÊU CHÍ HUYỆN NÔNG THÔN MỚI NÂNG CAO TỈNH LONG AN GIAI ĐOẠN 2021-2025</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2021-2025; bổ sung tiêu chí huyện nông thôn mới đặc thù, không có đơn vị hành chính cấp xã giai đoạn 2021-2025;</w:t>
      </w:r>
    </w:p>
    <w:p>
      <w:r>
        <w:t>Theo đề nghị của Giám đốc Sở Nông nghiệp và Phát triển nông thôn tại Tờ trình số 4695/TTr-SNN ngày 18/7/2024.</w:t>
      </w:r>
    </w:p>
    <w:p>
      <w:r>
        <w:t>QUYẾT ĐỊNH:</w:t>
      </w:r>
    </w:p>
    <w:p>
      <w:r>
        <w:t>Điều   1.  Ban hành kèm theo Quyết định này Bộ tiêu chí huyện nông thôn mới và Bộ tiêu chí huyện nông thôn mới nâng cao tỉnh Long An giai đoạn 2021-2025 (đính kèm Phụ lục I, Phụ lục II).</w:t>
      </w:r>
    </w:p>
    <w:p>
      <w:r>
        <w:t>Điều   2. Nhiệm vụ của các sở, ngành tỉnh và Ủy ban nhân dân các huyện</w:t>
      </w:r>
    </w:p>
    <w:p>
      <w:r>
        <w:t>1. Các sở, ngành tỉnh căn cứ hướng dẫn của các Bộ, ngành Trung ương phối hợp với Sở Nông nghiệp và Phát triển nông thôn hướng dẫn thực hiện đối với các tiêu chí, chỉ tiêu do ngành phụ trách.</w:t>
      </w:r>
    </w:p>
    <w:p>
      <w:r>
        <w:t>2. Sở Nông nghiệp và Phát triển nông thôn chủ trì, phối hợp với các sở, ngành tỉnh hàng năm tổ chức kiểm tra, giám sát, đôn đốc việc thực hiện duy trì và nâng cao chất lượng các tiêu chí huyện nông thôn mới, huyện nông thôn mới nâng cao sau khi đạt chuẩn, để đảm bảo phát triển nông thôn bền vững.</w:t>
      </w:r>
    </w:p>
    <w:p>
      <w:r>
        <w:t>3. Ủy ban nhân dân các huyện có trách nhiệm chỉ đạo các ngành chức năng triển khai thực hiện xây dựng huyện nông thôn mới, huyện nông thôn mới nâng cao gắn với quá trình công nghiệp hóa nông nghiệp, đô thị hóa nông thôn, từng bước tiệm cận điều kiện về hạ tầng và dịch vụ của đô thị văn minh, đảm bảo “sáng, xanh, sạch, đẹp, bình yên và giàu bản sắc văn hóa truyền thống”.</w:t>
      </w:r>
    </w:p>
    <w:p>
      <w:r>
        <w:t>Điều   3. Điều khoản thi hành</w:t>
      </w:r>
    </w:p>
    <w:p>
      <w:r>
        <w:t>1. Quyết định này có hiệu lực thi hành kể từ ngày 15 tháng 8 năm 2024 và bãi bỏ Quyết định số 8691/QĐ-UBND ngày 19/9/2022 của Ủy ban nhân dân tỉnh về việc ban hành Bộ tiêu chí huyện nông thôn mới và Bộ tiêu chí huyện nông thôn mới nâng cao tỉnh Long An giai đoạn 2021-2025; Quyết định số 4230/QĐ-UBND ngày 18/5/2023 của Ủy ban nhân dân tỉnh về việc điều chỉnh một số nội dung chỉ tiêu 6.1 của Tiêu chí số 6 về Kinh tế trong Bộ tiêu chí huyện nông thôn mới và Bộ tiêu chí huyện nông thôn mới nâng cao tỉnh Long An giai đoạn 2021-2025 ban hành kèm theo Quyết định số 8691/QĐ-UBND ngày 19/9/2022 của Ủy ban nhân dân tỉnh.</w:t>
      </w:r>
    </w:p>
    <w:p>
      <w:r>
        <w:t>2. Trường hợp đã hoàn chỉnh hồ sơ và trình cấp có thẩm quyền thẩm tra, thẩm định, xét công nhận huyện đạt chuẩn nông thôn mới, huyện đạt chuẩn nông thôn mới nâng cao trước ngày Quyết định này có hiệu lực thi hành thì tiếp tục thực hiện theo quy định tại thời điểm lập hồ sơ trình cấp có thẩm quyền thẩm tra, thẩm định, xét công nhận huyện đạt chuẩn nông thôn mới, huyện đạt chuẩn nông thôn mới nâng cao.</w:t>
      </w:r>
    </w:p>
    <w:p>
      <w:r>
        <w:t>Điều   4.  Chánh Văn phòng Ủy ban nhân dân tỉnh, Giám đốc Sở Nông nghiệp và Phát triển nông thôn, Thủ trưởng các sở, ngành tỉnh và Chủ tịch Ủy ban nhân dân các huyện và các cơ quan đơn vị có liên quan chịu trách nhiệm thi hành Quyết định này./.</w:t>
      </w:r>
    </w:p>
    <w:p>
      <w:r>
        <w:t>Nơi nhận:</w:t>
      </w:r>
    </w:p>
    <w:p>
      <w:r>
        <w:t>- Như điều 4;</w:t>
      </w:r>
    </w:p>
    <w:p>
      <w:r>
        <w:t>- Bộ Nông nghiệp và PTNT (b/c);</w:t>
      </w:r>
    </w:p>
    <w:p>
      <w:r>
        <w:t>- Văn phòng điều phối NTM Trung ương;</w:t>
      </w:r>
    </w:p>
    <w:p>
      <w:r>
        <w:t>- Cục kiểm tra văn bản QPPL-Bộ Tư pháp;</w:t>
      </w:r>
    </w:p>
    <w:p>
      <w:r>
        <w:t>- TT.TU, TT. HĐND tỉnh;</w:t>
      </w:r>
    </w:p>
    <w:p>
      <w:r>
        <w:t>- CT, các PCT.UBND tỉnh;</w:t>
      </w:r>
    </w:p>
    <w:p>
      <w:r>
        <w:t>- TT.UBMTTQ và các đoàn thể tỉnh;</w:t>
      </w:r>
    </w:p>
    <w:p>
      <w:r>
        <w:t>- Văn phòng Điều phối NTM tỉnh;</w:t>
      </w:r>
    </w:p>
    <w:p>
      <w:r>
        <w:t>- Trung tâm PVHCC tỉnh (đăng công báo);</w:t>
      </w:r>
    </w:p>
    <w:p>
      <w:r>
        <w:t>- Phòng KTTC;</w:t>
      </w:r>
    </w:p>
    <w:p>
      <w:r>
        <w:t>- Phòng KTTC;</w:t>
      </w:r>
    </w:p>
    <w:p>
      <w:r>
        <w:t>- Lưu: VT, Luan.</w:t>
      </w:r>
    </w:p>
    <w:p>
      <w:r>
        <w:t>TM. ỦY BAN NHÂN DÂN</w:t>
      </w:r>
    </w:p>
    <w:p>
      <w:r>
        <w:t>KT. CHỦ TỊCH</w:t>
      </w:r>
    </w:p>
    <w:p>
      <w:r>
        <w:t>PHÓ CHỦ TỊCH</w:t>
      </w:r>
    </w:p>
    <w:p>
      <w:r>
        <w:t>Nguyễn Minh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