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chức năng, nhiệm vụ, quyền hạn và cơ cấu tổ chức của Thanh tra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27/2024/QĐ-UBND</w:t>
      </w:r>
    </w:p>
    <w:p>
      <w:r>
        <w:t>Bến Tre, ngày 06 tháng 8 năm 2024</w:t>
      </w:r>
    </w:p>
    <w:p>
      <w:r>
        <w:t>QUYẾT ĐỊNH</w:t>
      </w:r>
    </w:p>
    <w:p>
      <w:r>
        <w:t>QUY ĐỊNH CHỨC NĂNG, NHIỆM VỤ, QUYỀN HẠN VÀ CƠ CẤU TỔ CHỨC CỦA THANH TRA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nhũng ngày 20 tháng 11 năm 2018;</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900/TTr-TT ngày 29 tháng 7 năm 2024.</w:t>
      </w:r>
    </w:p>
    <w:p>
      <w:r>
        <w:t>QUYẾT ĐỊNH:</w:t>
      </w:r>
    </w:p>
    <w:p>
      <w:r>
        <w:t>Điều 1. Vị trí và chức năng</w:t>
      </w:r>
    </w:p>
    <w:p>
      <w:r>
        <w:t>1. Thanh tra tỉnh Bến Tre (sau đây gọi chung là Thanh tra tỉnh) là cơ quan chuyên môn thuộc Ủy ban nhân dân tỉnh Bến Tre (sau đây gọi chung là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3. Trụ sở làm việc của Thanh tra tỉnh tại số 108, đường 3 Tháng 2, phường An Hội, thành phố Bến Tre, tỉnh Bến Tre.</w:t>
      </w:r>
    </w:p>
    <w:p>
      <w:r>
        <w:t>Điều 2. Nhiệm vụ và quyền hạn</w:t>
      </w:r>
    </w:p>
    <w:p>
      <w:r>
        <w:t>Thanh tra tỉnh thực hiện nhiệm vụ, quyền hạn theo quy định của pháp luật về thanh tra, tiếp công dân, giải quyết khiếu nại, tố cáo, phòng, chống tham nhũng, tiêu cực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thành phố (sau đây gọi chung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thành phố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 thành phố.</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thành phố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thành phố và quyết định xử lý sau thanh tra của Giám đốc sở, Chủ tịch Ủy ban nhân dân cấp huyện khi cần thiết.</w:t>
      </w:r>
    </w:p>
    <w:p>
      <w:r>
        <w:t>đ) Hướng dẫn nghiệp vụ thanh tra đối với Thanh tra sở, Thanh tra huyện, thành phố;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các tổ chức tham mưu tổng hợp và chuyên môn,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3. Cơ cấu tổ chức và biên chế</w:t>
      </w:r>
    </w:p>
    <w:p>
      <w:r>
        <w:t>1. Lãnh đạo Thanh tra tỉnh gồm: Chánh Thanh tra và không quá 03 Phó Chánh Thanh tra.</w:t>
      </w:r>
    </w:p>
    <w:p>
      <w:r>
        <w:t>2. Tổ chức tham mưu tổng hợp và chuyên môn, nghiệp vụ:</w:t>
      </w:r>
    </w:p>
    <w:p>
      <w:r>
        <w:t>a) Văn phòng.</w:t>
      </w:r>
    </w:p>
    <w:p>
      <w:r>
        <w:t>b) Phòng thanh tra, giải quyết khiếu nại, tố cáo.</w:t>
      </w:r>
    </w:p>
    <w:p>
      <w:r>
        <w:t>c) Phòng thanh tra Kinh tế.</w:t>
      </w:r>
    </w:p>
    <w:p>
      <w:r>
        <w:t>d) Phòng thanh tra Văn hóa - Xã hội;</w:t>
      </w:r>
    </w:p>
    <w:p>
      <w:r>
        <w:t>đ) Phòng thanh tra phòng, chống tham nhũng và giám sát, kiểm tra, xử lý sau thanh tra.</w:t>
      </w:r>
    </w:p>
    <w:p>
      <w:r>
        <w:t>3. Số lượng cấp phó của các tổ chức tham mưu tổng hợp và chuyên môn, nghiệp vụ thuộc Thanh tra tỉnh thực hiện theo đúng quy định của pháp luật hiện hành.</w:t>
      </w:r>
    </w:p>
    <w:p>
      <w:r>
        <w:t>4. Chánh Thanh tra tỉnh quy định cụ thể chức năng, nhiệm vụ, quyền hạn, mối quan hệ công tác, phân bổ biên chế công chức của các tổ chức tham mưu tổng hợp và chuyên môn, nghiệp vụ thuộc Thanh tra tỉnh trên cơ sở chức năng, nhiệm vụ, quyền hạn, cơ cấu tổ chức đã được Ủy ban nhân dân tỉnh quy định và biên chế công chức do Ủy ban nhân dân tỉnh giao.</w:t>
      </w:r>
    </w:p>
    <w:p>
      <w:r>
        <w:t>5. Việc tuyển dụng, bố trí công chức của Thanh tra tỉnh phải căn cứ vào vị trí việc làm, chức danh, tiêu chuẩn, cơ cấu ngạch công chức theo quy định của pháp luật.</w:t>
      </w:r>
    </w:p>
    <w:p>
      <w:r>
        <w:t>Điều 4. Điều khoản thi hành</w:t>
      </w:r>
    </w:p>
    <w:p>
      <w:r>
        <w:t>1. Chánh Văn phòng Ủy ban nhân dân tỉnh; Chánh Thanh tra tỉnh; Thủ trưởng các sở, ban, ngành tỉnh; Chủ tịch Ủy ban nhân dân các huyện, thành phố và các tổ chức, cá nhân có liên quan chịu trách nhiệm thi hành Quyết định này.</w:t>
      </w:r>
    </w:p>
    <w:p>
      <w:r>
        <w:t>2. Quyết định này có hiệu lực thi hành kể từ ngày 20 tháng 8 năm 2024 và thay thế Quyết định số 09/2022/QĐ-UBND ngày 28 tháng 3 năm 2022 của Ủy ban nhân dân tỉnh về việc quy định chức năng, nhiệm vụ, quyền hạn và cơ cấu tổ chức của Thanh tra tỉnh Bến Tre./.</w:t>
      </w:r>
    </w:p>
    <w:p>
      <w:r>
        <w:t>Nơi nhận:</w:t>
      </w:r>
    </w:p>
    <w:p>
      <w:r>
        <w:t>- Như Điều 4 (thực hiện);</w:t>
      </w:r>
    </w:p>
    <w:p>
      <w:r>
        <w:t>- Thanh tra Chính phủ;</w:t>
      </w:r>
    </w:p>
    <w:p>
      <w:r>
        <w:t>- Bộ Nội vụ;</w:t>
      </w:r>
    </w:p>
    <w:p>
      <w:r>
        <w:t>- Website Chính phủ;</w:t>
      </w:r>
    </w:p>
    <w:p>
      <w:r>
        <w:t>- Vụ pháp chế - Bộ Nội vụ;</w:t>
      </w:r>
    </w:p>
    <w:p>
      <w:r>
        <w:t>- Cục Kiểm tra văn bản QPPL- Bộ Tư pháp;</w:t>
      </w:r>
    </w:p>
    <w:p>
      <w:r>
        <w:t>- TT Tỉnh ủy, TT HĐND tỉnh;</w:t>
      </w:r>
    </w:p>
    <w:p>
      <w:r>
        <w:t>- Đoàn ĐBQH tỉnh Bến Tre;</w:t>
      </w:r>
    </w:p>
    <w:p>
      <w:r>
        <w:t>- UBMTTQVN tỉnh và các tổ chức CT-XH tỉnh;</w:t>
      </w:r>
    </w:p>
    <w:p>
      <w:r>
        <w:t>- Chủ tịch, các Phó Chủ tịch UBND tỉnh;</w:t>
      </w:r>
    </w:p>
    <w:p>
      <w:r>
        <w:t>- Ban Tổ chức Tỉnh ủy;</w:t>
      </w:r>
    </w:p>
    <w:p>
      <w:r>
        <w:t>- Văn phòng Tỉnh ủy;</w:t>
      </w:r>
    </w:p>
    <w:p>
      <w:r>
        <w:t>- Các sở, ban, ngành tỉnh;</w:t>
      </w:r>
    </w:p>
    <w:p>
      <w:r>
        <w:t>- Sở Tư pháp (tự kiểm tra);</w:t>
      </w:r>
    </w:p>
    <w:p>
      <w:r>
        <w:t>- Văn phòng Đoàn ĐBQH&amp;HĐND tỉnh;</w:t>
      </w:r>
    </w:p>
    <w:p>
      <w:r>
        <w:t>- Các Phó CVP UBND tỉnh;</w:t>
      </w:r>
    </w:p>
    <w:p>
      <w:r>
        <w:t>- UBND các huyện, thành phố;</w:t>
      </w:r>
    </w:p>
    <w:p>
      <w:r>
        <w:t>- Đài Phát thanh và Truyền hình, Báo Đồng Khởi;</w:t>
      </w:r>
    </w:p>
    <w:p>
      <w:r>
        <w:t>- Ban Tiếp công dân (niêm yết);</w:t>
      </w:r>
    </w:p>
    <w:p>
      <w:r>
        <w:t>- Phòng: TH, NC, TCĐT, KGVX, KSTTHC, KT, NgV;</w:t>
      </w:r>
    </w:p>
    <w:p>
      <w:r>
        <w:t>- Cổng Thông tin điện tử tỉnh;</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