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Quyết định 77/2019/QĐ-UBND và 33/2020/QĐ-UBND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27/2023/QĐ-UBND</w:t>
      </w:r>
    </w:p>
    <w:p>
      <w:r>
        <w:t>An Giang, ngày 26 tháng 6 năm 2023</w:t>
      </w:r>
    </w:p>
    <w:p>
      <w:r>
        <w:t>QUYẾT ĐỊNH</w:t>
      </w:r>
    </w:p>
    <w:p>
      <w:r>
        <w:t>SỬA ĐỔI, BỔ SUNG MỘT SỐ ĐIỀU CỦA QUYẾT ĐỊNH SỐ 77/2019/QĐ-UBND NGÀY 25 THÁNG 12 NĂM 2019 VÀ QUYẾT ĐỊNH SỐ 33/2020/QĐ-UBND NGÀY 13 THÁNG 8 NĂM 2020 CỦA ỦY BAN NHÂN DÂN TỈNH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Bảo vệ môi trường ngày 17 tháng 11 năm 2020;</w:t>
      </w:r>
    </w:p>
    <w:p>
      <w:r>
        <w:t>Căn cứ Nghị định số 177/2013/NĐ-CP ngày 14 tháng 11 năm 2013 của Chính phủ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chính tại Tờ trình số 581/TTr-STC ngày 02 tháng 6 năm 2023.</w:t>
      </w:r>
    </w:p>
    <w:p>
      <w:r>
        <w:t>QUYẾT ĐỊNH:</w:t>
      </w:r>
    </w:p>
    <w:p>
      <w:r>
        <w:t>Điều 1. Sửa đổi, bổ sung một số điều của Quyết định số 77/2019/QĐ- UBND ngày 25 tháng 12 năm 2019 của Ủy ban nhân dân tỉnh quy định giá tối đa dịch vụ xử lý chất thải rắn sinh hoạt và giá dịch vụ xử lý nước thải (nước rỉ rác) tại Khu liên hợp xử lý rác Bình Hòa, huyện Châu Thành, tỉnh An Giang và Quyết định số 33/2020/QĐ-UBND ngày 13 tháng 8 năm 2020 của Ủy ban nhân dân tỉnh quy định giá tối đa dịch vụ xử lý chất thải rắn sinh hoạt và giá dịch vụ xử lý nước thải (nước rỉ rác) tại Hố chôn lấp rác hợp vệ sinh Phú Thạnh, huyện Phú Tân, tỉnh An Giang:</w:t>
      </w:r>
    </w:p>
    <w:p>
      <w:r>
        <w:t>1. Bổ sung khoản 4 Điều 3 của Quyết định số 77/2019/QĐ-UBND như sau: “4. Giá dịch vụ xử lý chất thải rắn sinh hoạt (bằng phương pháp chôn lấp hợp vệ sinh) cho khối lượng rác vượt so thiết kế ban đầu đã ban hành tại Quyết định số 77/2019/QĐ-UBND ngày 25 tháng 12 năm 2019 của Ủy ban nhân dân tỉnh là 67.000 đồng/tấn rác (Sáu mươi bảy ngàn đồng chẵn). Mức giá này chưa bao gồm thuế giá trị gia tăng”.</w:t>
      </w:r>
    </w:p>
    <w:p>
      <w:r>
        <w:t>2. Bổ sung khoản 4 Điều 3 của Quyết định số 33/2020/QĐ-UBND như sau:</w:t>
      </w:r>
    </w:p>
    <w:p>
      <w:r>
        <w:t>“4. Giá dịch vụ xử lý chất thải rắn sinh hoạt (bằng phương pháp chôn lấp hợp vệ sinh) cho khối lượng rác vượt so thiết kế ban đầu đã ban hành tại Quyết định số 33/2020/QĐ-UBND ngày 13 tháng 8 năm 2020 của Ủy ban nhân dân tỉnh là 64.000 đồng/tấn rác (Sáu mươi bốn ngàn đồng chẵn). Mức giá này chưa bao gồm thuế giá trị gia tăng”.</w:t>
      </w:r>
    </w:p>
    <w:p>
      <w:r>
        <w:t>Điều 2. Điều khoản thi hành</w:t>
      </w:r>
    </w:p>
    <w:p>
      <w:r>
        <w:t>1. Quyết định này có hiệu lực từ ngày 10 tháng 7 năm 2023.</w:t>
      </w:r>
    </w:p>
    <w:p>
      <w:r>
        <w:t>2. Chánh Văn phòng Ủy ban nhân dân tỉnh, Giám đốc các Sở: Tài chính, Xây dựng, Tài nguyên và Môi trường; Cục trưởng Cục Thuế tỉnh; Giám đốc Kho bạc Nhà nước tỉnh; Chủ tịch Ủy ban nhân dân các huyện, thị xã, thành phố; Thủ trưởng các cơ quan, tổ chức, đơn vị và cá nhân có liên quan chịu trách nhiệm thi hành Quyết định này./.</w:t>
      </w:r>
    </w:p>
    <w:p>
      <w:r>
        <w:t>Nơi nhận:</w:t>
      </w:r>
    </w:p>
    <w:p>
      <w:r>
        <w:t>- Cổng thông tin điện tử Chính phủ;</w:t>
      </w:r>
    </w:p>
    <w:p>
      <w:r>
        <w:t>- Bộ Tài chính; Bộ Xây dựng;</w:t>
      </w:r>
    </w:p>
    <w:p>
      <w:r>
        <w:t>- Bộ Tài nguyên và Môi trường;</w:t>
      </w:r>
    </w:p>
    <w:p>
      <w:r>
        <w:t>- Cục Kiểm tra văn bản QPPL - Bộ Tư pháp;</w:t>
      </w:r>
    </w:p>
    <w:p>
      <w:r>
        <w:t>- TT: TU, HĐND và UBMTTQVN tỉnh;</w:t>
      </w:r>
    </w:p>
    <w:p>
      <w:r>
        <w:t>- Chủ tịch và các PCT. UBND tỉnh;</w:t>
      </w:r>
    </w:p>
    <w:p>
      <w:r>
        <w:t>- Các Sở, ban, ngành, đoàn thể cấp tỉnh;</w:t>
      </w:r>
    </w:p>
    <w:p>
      <w:r>
        <w:t>- UBND các huyện, thị xã và thành phố;</w:t>
      </w:r>
    </w:p>
    <w:p>
      <w:r>
        <w:t>- Báo An Giang, Đài PTTH An Giang;</w:t>
      </w:r>
    </w:p>
    <w:p>
      <w:r>
        <w:t>- Cổng thông tin điện tử An Giang;</w:t>
      </w:r>
    </w:p>
    <w:p>
      <w:r>
        <w:t>- Lãnh đạo Văn phòng UBND tỉnh;</w:t>
      </w:r>
    </w:p>
    <w:p>
      <w:r>
        <w:t>- Lưu: VT, KTTH, KTN, Trung tâm CBTH.</w:t>
      </w:r>
    </w:p>
    <w:p>
      <w:r>
        <w:t>TM. ỦY BAN NHÂN DÂN</w:t>
      </w:r>
    </w:p>
    <w:p>
      <w:r>
        <w:t>KT.CHỦ TỊCH</w:t>
      </w:r>
    </w:p>
    <w:p>
      <w:r>
        <w:t>PHÓ CHỦ TỊCH</w:t>
      </w:r>
    </w:p>
    <w:p>
      <w:r>
        <w:t>Trần Anh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