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bãi bỏ Quyết định 19/2015/QĐ-UBND về ủy quyền, phân cấp phê duyệt quyết toán dự án hoàn thành thuộc nguồn vốn nhà nước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27/2023/QĐ-UBND</w:t>
      </w:r>
    </w:p>
    <w:p>
      <w:r>
        <w:t>Bình Định, ngày 25 tháng 5 năm 2023</w:t>
      </w:r>
    </w:p>
    <w:p>
      <w:r>
        <w:t>QUYẾT ĐỊNH</w:t>
      </w:r>
    </w:p>
    <w:p>
      <w:r>
        <w:t>BÃI BỎ QUYẾT ĐỊNH SỐ 19/2015/QĐ-UBND NGÀY 06/8/2015 CỦA UBND TỈNH VỀ VIỆC ỦY QUYỀN, PHÂN CẤP PHÊ DUYỆT QUYẾT TOÁN DỰ ÁN HOÀN THÀNH THUỘC NGUỒN VỐN NHÀ NƯỚC TRÊN ĐỊA BÀN TỈNH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Theo đề nghị của Giám đốc Sở Tài chính tại Tờ trình số 216/TTr-STC ngày 12/5/2023 và ý kiến thẩm định của Sở Tư pháp tại Báo cáo số 134/BC-STP ngày 11/5/2023.</w:t>
      </w:r>
    </w:p>
    <w:p>
      <w:r>
        <w:t>QUYẾT ĐỊNH</w:t>
      </w:r>
    </w:p>
    <w:p>
      <w:r>
        <w:t>Điều 1. Bãi bỏ toàn bộ Quyết định</w:t>
      </w:r>
    </w:p>
    <w:p>
      <w:r>
        <w:t>Bãi bỏ toàn bộ Quyết định số 19/2015/QĐ-UBND ngày 06/8/2015 của UBND tỉnh về việc ủy quyền, phân cấp phê duyệt quyết toán dự án hoàn thành thuộc nguồn vốn nhà nước trên địa bàn tỉnh.</w:t>
      </w:r>
    </w:p>
    <w:p>
      <w:r>
        <w:t>Điều 2. Điều khoản thi hành</w:t>
      </w:r>
    </w:p>
    <w:p>
      <w:r>
        <w:t>Quyết định này có hiệu lực thi hành kể từ ngày 05 tháng 6 năm 2023.</w:t>
      </w:r>
    </w:p>
    <w:p>
      <w:r>
        <w:t>Chánh Văn phòng UBND tỉnh, Giám đốc các Sở: Tài chính, Kế hoạch và Đầu tư, Giao thông vận tải, Nông nghiệp và Phát triển nông thôn, Giáo dục và Đào tạo, Văn hóa và Thể thao, Du lịch, Y tế, Trưởng ban Ban Quản lý Khu kinh tế tỉnh, Giám đốc Kho bạc Nhà nước tỉnh, Chủ tịch Ủy ban nhân dân các huyện, thị xã, thành phố và Thủ trưởng các cơ quan liên quan chịu trách nhiệm thi hành Quyết định này./.</w:t>
      </w:r>
    </w:p>
    <w:p>
      <w:r>
        <w:t>Nơi nhận:</w:t>
      </w:r>
    </w:p>
    <w:p>
      <w:r>
        <w:t>- Như điều 2;</w:t>
      </w:r>
    </w:p>
    <w:p>
      <w:r>
        <w:t>- Bộ Tài chính;</w:t>
      </w:r>
    </w:p>
    <w:p>
      <w:r>
        <w:t>- Cục KTVBQPPL-Bộ Tư pháp;</w:t>
      </w:r>
    </w:p>
    <w:p>
      <w:r>
        <w:t>- CT, các PCT UBND tỉnh;</w:t>
      </w:r>
    </w:p>
    <w:p>
      <w:r>
        <w:t>- Đoàn ĐBQH;</w:t>
      </w:r>
    </w:p>
    <w:p>
      <w:r>
        <w:t>- UB MTTQVN tỉnh;</w:t>
      </w:r>
    </w:p>
    <w:p>
      <w:r>
        <w:t>- Sở Tư pháp;</w:t>
      </w:r>
    </w:p>
    <w:p>
      <w:r>
        <w:t>- Lãnh đạo VP UBND tỉnh;</w:t>
      </w:r>
    </w:p>
    <w:p>
      <w:r>
        <w:t>- Lưu: VT, TTTHCB, K17.</w:t>
      </w:r>
    </w:p>
    <w:p>
      <w:r>
        <w:t>TM. ỦY BAN NHÂN DÂN</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