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2690/QĐ-NHNN năm 2024 về Mức lãi suất của các ngân hàng thương mại áp dụng trong năm 2025 đối với dư nợ của các khoản cho vay hỗ trợ nhà ở theo Thông tư 11/2013/TT-NHNN, 32/2014/TT-NHNN và 25/2016/TT-NHNN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2690/QĐ-NHNN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2690/QĐ-NHNN</w:t>
      </w:r>
    </w:p>
    <w:p>
      <w:r>
        <w:t>Hà Nội, ngày 18 tháng 12 năm 2024</w:t>
      </w:r>
    </w:p>
    <w:p>
      <w:r>
        <w:t>QUYẾT ĐỊNH</w:t>
      </w:r>
    </w:p>
    <w:p>
      <w:r>
        <w:t>VỀ MỨC LÃI SUẤT CỦA CÁC NGÂN HÀNG THƯƠNG MẠI ÁP DỤNG TRONG NĂM 2025 ĐỐI VỚI DƯ NỢ CỦA CÁC KHOẢN CHO VAY HỖ TRỢ NHÀ Ở THEO QUY ĐỊNH TẠI THÔNG TƯ SỐ 11/2013/TT-NHNN NGÀY 15 THÁNG 5 NĂM 2013, THÔNG TƯ SỐ 32/2014/TT-NHNN NGÀY 18 THÁNG 11 NĂM 2014 VÀ THÔNG TƯ SỐ 25/2016/TT-NHNN NGÀY 29 THÁNG 7 NĂM 2016</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quyết số 02/NQ-CP ngày 07 tháng 01 năm 2013 của Chính phủ về một số giải pháp tháo gỡ khó khăn cho sản xuất kinh doanh, hỗ trợ thị trường, giải quyết nợ xấu;</w:t>
      </w:r>
    </w:p>
    <w:p>
      <w:r>
        <w:t>Căn cứ Nghị quyết số 61/NQ-CP ngày 21 tháng 8 năm 2014 của Chính phủ về việc sửa đổi, bổ sung Nghị quyết số 02/NQ-CP ngày 07 tháng 01 năm 2013 của Chính phủ;</w:t>
      </w:r>
    </w:p>
    <w:p>
      <w:r>
        <w:t>Căn cứ Thông tư số 11/2013/TT-NHNN ngày 15 tháng 5 năm 2013 của Thống đốc Ngân hàng Nhà nước Việt Nam quy định về cho vay hỗ trợ nhà ở theo Nghị quyết số 02/NQ-CP ngày 07 tháng 01 năm 2013 của Chính phủ;</w:t>
      </w:r>
    </w:p>
    <w:p>
      <w:r>
        <w:t>Căn cứ Thông tư số 32/2014/TT-NHNN ngày 18 tháng 11 năm 2014 của Thống đốc Ngân hàng Nhà nước Việt Nam sửa đổi, bổ sung một số điều tại Thông tư số 11/2013/TT-NHNN ngày 15 tháng 5 năm 2013;</w:t>
      </w:r>
    </w:p>
    <w:p>
      <w:r>
        <w:t>Căn cứ Thông tư số 25/2016/TT-NHNN ngày 29 tháng 7 năm 2016 của Thống đốc Ngân hàng Nhà nước Việt Nam sửa đổi, bổ sung một số điều tại Thông tư số 11/2013/TT-NHNN ngày 15 tháng 5 năm 2013;</w:t>
      </w:r>
    </w:p>
    <w:p>
      <w:r>
        <w:t>Theo đề nghị của Vụ trưởng Vụ Chính sách tiền tệ.</w:t>
      </w:r>
    </w:p>
    <w:p>
      <w:r>
        <w:t>QUYẾT ĐỊNH:</w:t>
      </w:r>
    </w:p>
    <w:p>
      <w:r>
        <w:t>Điều 1.  Mức lãi suất của các ngân hàng thương mại áp dụng trong năm 2025 đối với dư nợ của các khoản cho vay hỗ trợ nhà ở theo quy định tại Thông tư số 11/2013/TT-NHNN ngày 15 tháng 5 năm 2013, Thông tư số 32/2014/TT-NHNN ngày 18 tháng 11 năm 2014 và Thông tư số 25/2016/TT-NHNN ngày 29 tháng 7 năm 2016 là 4,7%/năm.</w:t>
      </w:r>
    </w:p>
    <w:p>
      <w:r>
        <w:t>Điều 2.  Quyết định này có hiệu lực thi hành kể từ ngày 01 tháng 01 năm 2025 và thay thế Quyết định số 2303/QĐ-NHNN ngày 11 tháng 12 năm 2023 của Thống đốc Ngân hàng Nhà nước Việt Nam về mức lãi suất của các ngân hàng thương mại áp dụng trong năm 2024 đối với dư nợ của các khoản cho vay hỗ trợ nhà ở theo quy định tại Thông tư số 11/2013/TT-NHNN ngày 15 tháng 5 năm 2013, Thông tư số 32/2014/TT-NHNN ngày 18 tháng 11 năm 2014 và Thông tư số 25/2016/TT-NHNN ngày 29 tháng 7 năm 2016.</w:t>
      </w:r>
    </w:p>
    <w:p>
      <w:r>
        <w:t>Điều 3.  Chánh Văn phòng, Vụ trưởng Vụ Chính sách tiền tệ và Thủ trưởng các đơn vị thuộc Ngân hàng Nhà nước Việt Nam, ngân hàng thương mại cho vay hỗ trợ nhà ở chịu trách nhiệm tổ chức thi hành Quyết định này./.</w:t>
      </w:r>
    </w:p>
    <w:p>
      <w:r>
        <w:t>Nơi nhận:</w:t>
      </w:r>
    </w:p>
    <w:p>
      <w:r>
        <w:t>- Như Điều 3;</w:t>
      </w:r>
    </w:p>
    <w:p>
      <w:r>
        <w:t>- Ban lãnh đạo NHNN;</w:t>
      </w:r>
    </w:p>
    <w:p>
      <w:r>
        <w:t>- Lưu: VP, Vụ CSTT (N.T.H.Loan).</w:t>
      </w:r>
    </w:p>
    <w:p>
      <w:r>
        <w:t>KT. THỐNG ĐỐC</w:t>
      </w:r>
    </w:p>
    <w:p>
      <w:r>
        <w:t>PHÓ THỐNG ĐỐC</w:t>
      </w:r>
    </w:p>
    <w:p>
      <w:r>
        <w:t>Phạm Thanh Hà</w:t>
      </w:r>
    </w:p>
    <w:p>
      <w:r>
        <w:t>PHỤ LỤC:</w:t>
      </w:r>
    </w:p>
    <w:p>
      <w:r>
        <w:t>DANH SÁCH CÁC NHTM CÓ DƯ NỢ VAY TÁI CẤP VỐN THỰC HIỆN CHO VAY HỖ TRỢ NHÀ Ở THEO NGHỊ QUYẾT 02/NQ-CP</w:t>
      </w:r>
    </w:p>
    <w:p>
      <w:r>
        <w:t>1. Ngân hàng TMCP Đầu tư và Phát triển Việt Nam</w:t>
      </w:r>
    </w:p>
    <w:p>
      <w:r>
        <w:t>2. Ngân hàng TMCP Ngoại thương Việt Nam</w:t>
      </w:r>
    </w:p>
    <w:p>
      <w:r>
        <w:t>3. Ngân hàng TMCP Công thương Việt Nam</w:t>
      </w:r>
    </w:p>
    <w:p>
      <w:r>
        <w:t>4. Ngân hàng Nông nghiệp và Phát triển nông thôn Việt Nam</w:t>
      </w:r>
    </w:p>
    <w:p>
      <w:r>
        <w:t>5. Ngân hàng TMCP Sài Gòn - Hà Nội</w:t>
      </w:r>
    </w:p>
    <w:p>
      <w:r>
        <w:t>6. Ngân hàng TMCP Đông Nam Á</w:t>
      </w:r>
    </w:p>
    <w:p>
      <w:r>
        <w:t>7. Ngân hàng TMCP Tiên Phong</w:t>
      </w:r>
    </w:p>
    <w:p>
      <w:r>
        <w:t>8. Ngân hàng TMCP Xuất nhập khẩu Việt Nam</w:t>
      </w:r>
    </w:p>
    <w:p>
      <w:r>
        <w:t>9. Ngân hàng TMCP Đại Chúng</w:t>
      </w:r>
    </w:p>
    <w:p>
      <w:r>
        <w:t>10. Ngân hàng TMCP Phương Đông</w:t>
      </w:r>
    </w:p>
    <w:p>
      <w:r>
        <w:t>11. Ngân hàng TMCP Nam Á</w:t>
      </w:r>
    </w:p>
    <w:p>
      <w:r>
        <w:t>12. Ngân hàng TMCP Bưu điện Liên Việt</w:t>
      </w:r>
    </w:p>
    <w:p>
      <w:r>
        <w:t>13. Ngân hàng TMCP Việt Nam Thương Tín</w:t>
      </w:r>
    </w:p>
    <w:p>
      <w:r>
        <w:t>14. Ngân hàng TMCP Quốc dân</w:t>
      </w:r>
    </w:p>
    <w:p>
      <w:r>
        <w:t>15. Ngân hàng TMCP Quốc tế</w:t>
      </w:r>
    </w:p>
    <w:p>
      <w:r>
        <w:t>16. Ngân hàng TMCP Việt Nam Thịnh Vượng</w:t>
      </w:r>
    </w:p>
    <w:p>
      <w:r>
        <w:t>17. Ngân hàng TMCP Sài Gòn./.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