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2688/QĐ-UBND năm 2025 bãi bỏ các Văn bản quy phạm pháp luật của Ủy ban nhân dân tỉnh Quảng Bình, Ủy ban nhân dân tỉnh Quảng Trị (cũ) lĩnh vực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2688/QĐ-UBND</w:t>
      </w:r>
    </w:p>
    <w:p>
      <w:r>
        <w:t>Quảng Trị, ngày 18 tháng 11 năm 2025</w:t>
      </w:r>
    </w:p>
    <w:p>
      <w:r>
        <w:t>QUYẾT ĐỊNH</w:t>
      </w:r>
    </w:p>
    <w:p>
      <w:r>
        <w:t>VỀ VIỆC BÃI BỎ CÁC VĂN BẢN QUY PHẠM PHÁP LUẬT DO UBND TỈNH QUẢNG BÌNH, UBND TỈNH QUẢNG TRỊ (CŨ) BAN HÀNH TRONG LĨNH VỰC XÂY DỰNG</w:t>
      </w:r>
    </w:p>
    <w:p>
      <w:r>
        <w:t>ỦY BAN NHÂN DÂN TỈNH QUẢNG TRỊ</w:t>
      </w:r>
    </w:p>
    <w:p>
      <w:r>
        <w:t>Căn cứ Luật Tổ chức chính quyền địa phương ngày 16 tháng 6 năm 2025;</w:t>
      </w:r>
    </w:p>
    <w:p>
      <w:r>
        <w:t>Căn cứ Luật Ban hành văn bản quy phạm pháp luật ngày 19 tháng 02 năm 2025 và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Xây dựng tại Công văn số 2406/SXD-VP ngày 23 tháng 9 năm 2025.</w:t>
      </w:r>
    </w:p>
    <w:p>
      <w:r>
        <w:t>QUYẾT ĐỊNH:</w:t>
      </w:r>
    </w:p>
    <w:p>
      <w:r>
        <w:t>Điều 1.  Bãi bỏ các văn bản quy phạm pháp luật do UBND tỉnh Quảng Bình, UBND tỉnh Quảng Trị (cũ) ban hành trong lĩnh vực xây dựng, cụ thể như sau:</w:t>
      </w:r>
    </w:p>
    <w:p>
      <w:r>
        <w:t>1. Quyết định 90/2004/QĐ-UB ngày 16/12/2004 của UBND tỉnh Quảng Bình Ban hành điều lệ quản lý xây dựng theo quy hoạch chi tiết khu đất ở Nam đường Trần Hưng Đạo, phường Nam Lý - Đồng Hới - Quảng Bình;</w:t>
      </w:r>
    </w:p>
    <w:p>
      <w:r>
        <w:t>2. Quyết định số 02/2007/QĐ-UBND ngày 31/01/2007 của UBND tỉnh Quảng Bình ban hành Quy định đánh số và gắn biển số nhà;</w:t>
      </w:r>
    </w:p>
    <w:p>
      <w:r>
        <w:t>3. Quyết định 07/2014/QĐ-UBND ngày 25/01/2014 của UBND tỉnh Quảng Trị (cũ) Ban hành Quy chế quản lý quy hoạch, kiến trúc đô thị thành phố Đông Hà;</w:t>
      </w:r>
    </w:p>
    <w:p>
      <w:r>
        <w:t>4. Quyết định 41/2014/QĐ-UBND ngày 27/10/2014 của UBND tỉnh Quảng Trị (cũ) Quy định về việc cấp giấy phép quy hoạch trên địa bàn tỉnh Quảng Trị;</w:t>
      </w:r>
    </w:p>
    <w:p>
      <w:r>
        <w:t>5. Quyết định 04/2016/QĐ-UBND ngày 25/02/2016 của UBND tỉnh Quảng Trị Quy định về quản lý việc sử dụng tạm thời một phần hè phố không vào mục đích giao thông trên địa bàn thành phố Đông Hà;</w:t>
      </w:r>
    </w:p>
    <w:p>
      <w:r>
        <w:t>6. Quyết định số 31/2016/QĐ-UBND ngày 01/8/2016 của UBND tỉnh Quảng Trị (cũ) Quy định cước vận tải hàng hóa bằng phương tiện ô tô, phương tiện xe thô sơ và sức người trên địa bàn tỉnh Quảng Trị;</w:t>
      </w:r>
    </w:p>
    <w:p>
      <w:r>
        <w:t>7. Quyết định 04/2017/QĐ-UBND ngày 28/3/2017 của UBND tỉnh Quảng Trị (cũ) Ban hành Quy chế quy hoạch, kiến trúc đô thị thị xã Quảng Trị, tỉnh Quảng Trị;</w:t>
      </w:r>
    </w:p>
    <w:p>
      <w:r>
        <w:t>8. Quyết định số 07/2017/QĐ-UBND ngày 09/5/2017 của UBND tỉnh Quảng Trị (cũ) Ban hành Quy định về quản lý vật liệu xây dựng trên địa bàn tỉnh Quảng Trị;</w:t>
      </w:r>
    </w:p>
    <w:p>
      <w:r>
        <w:t>9. Quyết định 38/2017/QĐ-UBND ngày 25/12/2017 của UBND tỉnh Quảng Trị (cũ) Quy định về quản lý cầu phao dân sinh ngang sông và nhà hàng nổi dạng bè kinh doanh dịch vụ ăn uống trên địa bàn tỉnh Quảng Trị;</w:t>
      </w:r>
    </w:p>
    <w:p>
      <w:r>
        <w:t>10. Quyết định số 35/2018/QĐ-UBND ngày 20/12/2018 của UBND tỉnh Quảng Trị (cũ) Phê duyệt điều chỉnh, bổ sung Quy hoạch thăm dò, khai thác, sử dụng khoáng sản tỉnh Quảng Bình giai đoạn 2016-2020, tầm nhìn đến năm 2025;</w:t>
      </w:r>
    </w:p>
    <w:p>
      <w:r>
        <w:t>11. Quyết định số 19/2020/QĐ-UBND ngày 23/10/2020 của UBND tỉnh Quảng Bình Ban hành Quy định quản lý hoạt động của xe ô tô vận tải trung chuyển hành khách trên địa bàn tỉnh Quảng Bình;</w:t>
      </w:r>
    </w:p>
    <w:p>
      <w:r>
        <w:t>12. Quyết định số 32/2022/QĐ-UBND ngày 16/11/2022 của UBND tỉnh Quảng Trị (cũ) Quy định về chi phí hỗ trợ chuẩn bị đầu tư, quản lý dự án đối với các dự án được áp dụng cơ chế đặc thù thuộc các Chương trình mục tiêu quốc gia trên địa bàn tỉnh Quảng Trị, giai đoạn 2021 - 2025;</w:t>
      </w:r>
    </w:p>
    <w:p>
      <w:r>
        <w:t>13. Quyết định số 33/2022/QĐ-UBND ngày 22/11/2022 của UBND tỉnh Quảng Trị (cũ) Quy định về hình thức đào tạo, nội dung và phương án tổ chức sát hạch để cấp giấy phép lái xe mô tô hai bánh hạng A1 đối với đồng bào dân tộc thiểu số không biết đọc, viết tiếng Việt trên địa bàn tỉnh Quảng Trị;</w:t>
      </w:r>
    </w:p>
    <w:p>
      <w:r>
        <w:t>14. Quyết định số 55/2022/QĐ-UBND ngày 01/12/2022 của UBND tỉnh Quảng Bình quy định chi phí hỗ trợ chuẩn bị đầu tư, quản lý dự án đối với dự án đầu tư xây dựng quy mô nhỏ, kỹ thuật không phức tạp thuộc các chương trình mục tiêu quốc gia.</w:t>
      </w:r>
    </w:p>
    <w:p>
      <w:r>
        <w:t>Điều 2.  Quyết định này có hiệu lực thi hành kể từ ngày ký ban hành.</w:t>
      </w:r>
    </w:p>
    <w:p>
      <w:r>
        <w:t>Điều 3.  Chánh Văn phòng Ủy ban nhân dân tỉnh; Giám đốc Sở Xây dựng; Thủ trưởng các sở, ban, ngành cấp tỉnh; Chủ tịch Ủy ban nhân dân xã, phường, đặc khu và các cơ quan, tổ chức, cá nhân có liên quan chịu trách nhiệm thi hành Quyết định này./.</w:t>
      </w:r>
    </w:p>
    <w:p>
      <w:r>
        <w:t>TM. ỦY BAN NHÂN DÂN</w:t>
      </w:r>
    </w:p>
    <w:p>
      <w:r>
        <w:t>KT.CHỦ TỊCH</w:t>
      </w:r>
    </w:p>
    <w:p>
      <w:r>
        <w:t>PHÓ CHỦ TỊCH</w:t>
      </w:r>
    </w:p>
    <w:p>
      <w:r>
        <w:t>Phan Phong Phú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