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2681/QĐ-UBND năm 2025 phê duyệt Quy trình nội bộ giải quyết thủ tục hành chính được chuẩn hoá các lĩnh vực: Chăn nuôi, Thú y, Thủy sản, Trồng trọt thuộc phạm vi chức năng quản lý nhà nước của Sở Nông nghiệp và Môi trường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23/10/2025</w:t>
            </w:r>
          </w:p>
        </w:tc>
      </w:tr>
      <w:tr>
        <w:tc>
          <w:tcPr>
            <w:tcW w:type="dxa" w:w="4320"/>
          </w:tcPr>
          <w:p>
            <w:r>
              <w:t>Ngày hiệu lực</w:t>
            </w:r>
          </w:p>
        </w:tc>
        <w:tc>
          <w:tcPr>
            <w:tcW w:type="dxa" w:w="4320"/>
          </w:tcPr>
          <w:p>
            <w:r>
              <w:t>23/10/2025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2681/QĐ-UBND</w:t>
      </w:r>
    </w:p>
    <w:p>
      <w:r>
        <w:t>Lai Châu, ngày 23 tháng 10 năm 2025</w:t>
      </w:r>
    </w:p>
    <w:p>
      <w:r>
        <w:t>QUYẾT ĐỊNH</w:t>
      </w:r>
    </w:p>
    <w:p>
      <w:r>
        <w:t>PHÊ DUYỆT QUY TRÌNH NỘI BỘ GIẢI QUYẾT THỦ TỤC HÀNH CHÍNH ĐƯỢC CHUẨN HOÁ CÁC LĨNH VỰC: CHĂN NUÔI, THÚ Y, THUỶ SẢN, TRỒNG TRỌT THUỘC PHẠM VI CHỨC NĂNG QUẢN LÝ NHÀ NƯỚC CỦA SỞ NÔNG NGHIỆP VÀ MÔI TRƯỜNG TỈNH LAI CHÂU</w:t>
      </w:r>
    </w:p>
    <w:p>
      <w:r>
        <w:t>CHỦ TỊCH ỦY BAN NHÂN DÂN TỈNH LAI CHÂU</w:t>
      </w:r>
    </w:p>
    <w:p>
      <w:r>
        <w:t>Căn cứ Luật Tổ chức chính quyền địa phương ngày 16 tháng 6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45/2020/NĐ-CP ngày 08 tháng 4 năm 2020 của Chính phủ về thực hiện thủ tục hành chính trên môi trường điện tử; Nghị định số 42/2022/NĐ-CP ngày 24 tháng 6 năm 2022 của Chính phủ về việc cung cấp thông tin và dịch vụ công trực tuyến của cơ quan nhà nước trên môi trường mạng;</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Văn phòng Chính phủ hướng dẫn về nghiệp vụ kiểm soát thủ tục hành chính;</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Căn cứ Thông tư số 03/2025/TT-VPCP ngày 15 tháng 9 năm 2025 của Văn phòng Chính phủ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p>
    <w:p>
      <w:r>
        <w:t>Theo đề nghị của Giám đốc Sở Nông nghiệp và Môi trường.</w:t>
      </w:r>
    </w:p>
    <w:p>
      <w:r>
        <w:t>QUYẾT ĐỊNH:</w:t>
      </w:r>
    </w:p>
    <w:p>
      <w:r>
        <w:t>Điều 1.    Phê duyệt kèm theo Quyết định này 55 quy trình nội bộ giải quyết thủ tục hành chính được chuẩn hoá lĩnh Chăn nuôi, Thú y, Thuỷ sản, Trồng trọt thuộc phạm vi chức năng quản lý của Sở Nông nghiệp và Môi trường tỉnh Lai Châu.</w:t>
      </w:r>
    </w:p>
    <w:p>
      <w:r>
        <w:t>(có Phụ lục I, II, III, IV chi tiết kèm theo)</w:t>
      </w:r>
    </w:p>
    <w:p>
      <w:r>
        <w:t>Điều 2.    Quyết định này có hiệu lực kể từ ngày ký. Các quy định khác trái với Quyết định này đều bị bãi bỏ.</w:t>
      </w:r>
    </w:p>
    <w:p>
      <w:r>
        <w:t>Giao Văn phòng UBND tỉnh chủ trì, phối hợp với Sở Nông nghiệp và Môi trường, UBND các xã, phường và các cơ quan, đơn vị có liên quan căn cứ quy trình nội bộ giải quyết thủ tục hành chính được phê duyệt tại Quyết định này thiết lập, tin học hóa quy trình giải quyết thủ tục hành chính trên Hệ thống Thông tin giải quyết thủ tục hành chính tỉnh Lai Châu.</w:t>
      </w:r>
    </w:p>
    <w:p>
      <w:r>
        <w:t>Điều 3.    Chánh Văn phòng Ủy ban nhân dân tỉnh, Giám đốc Sở Nông nghiệp và Môi trường; Chủ tịch Ủy ban nhân dân các xã, phường; Giám đốc Trung tâm Phục vụ hành chính công tỉnh, cấp xã; Thủ trưởng các cơ quan, đơn vị và cá nhân có liên quan chịu trách nhiệm thi hành Quyết định này./.</w:t>
      </w:r>
    </w:p>
    <w:p>
      <w:r>
        <w:t>Nơi nhận:</w:t>
      </w:r>
    </w:p>
    <w:p>
      <w:r>
        <w:t>- Như Điều 3;</w:t>
      </w:r>
    </w:p>
    <w:p>
      <w:r>
        <w:t>- Cục KSTTHC - Văn phòng Chính phủ;</w:t>
      </w:r>
    </w:p>
    <w:p>
      <w:r>
        <w:t>- Chủ tịch UBND tỉnh (để b/c);</w:t>
      </w:r>
    </w:p>
    <w:p>
      <w:r>
        <w:t>- Văn phòng UBND tỉnh: V1,V4,CB;</w:t>
      </w:r>
    </w:p>
    <w:p>
      <w:r>
        <w:t>- VNPT Lai Châu (để p/h);</w:t>
      </w:r>
    </w:p>
    <w:p>
      <w:r>
        <w:t>- Lưu: VT, Hcc8.</w:t>
      </w:r>
    </w:p>
    <w:p>
      <w:r>
        <w:t>KT. CHỦ TỊCH</w:t>
      </w:r>
    </w:p>
    <w:p>
      <w:r>
        <w:t>PHÓ CHỦ TỊCH</w:t>
      </w:r>
    </w:p>
    <w:p>
      <w:r>
        <w:t>Tống Thanh Hải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