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2651/QĐ-BCT năm 2024 Chương trình của Bộ Công Thương về nhiệm vụ, giải pháp thực hiện các Quyết định của Thủ tướng Chính phủ về Quy hoạch thăm dò, khai thác, chế biến và sử dụng các loại khoáng sản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2651/QĐ-BCT</w:t>
      </w:r>
    </w:p>
    <w:p>
      <w:r>
        <w:t>Hà Nội, ngày 08 tháng 10 năm 2024</w:t>
      </w:r>
    </w:p>
    <w:p>
      <w:r>
        <w:t>QUYẾT ĐỊNH</w:t>
      </w:r>
    </w:p>
    <w:p>
      <w:r>
        <w:t>BAN HÀNH CHƯƠNG TRÌNH CỦA BỘ CÔNG THƯƠNG VỀ NHIỆM VỤ, GIẢI PHÁP THỰC HIỆN CÁC QUYẾT ĐỊNH CỦA THỦ TƯỚNG CHÍNH PHỦ VỀ QUY HOẠCH THĂM DÒ, KHAI THÁC, CHẾ BIẾN VÀ SỬ DỤNG CÁC LOẠI KHOÁNG SẢN THỜI KỲ 2021-2030, TẦM NHÌN ĐẾN NĂM 2050</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Quyết định số 866/QĐ-TTg ngày 18 tháng 7 năm 2023 của Thủ tướng Chính phủ về việc phê duyệt Quy hoạch thăm dò, khai thác, chế biến và sử dụng các loại khoáng sản thời kỳ 2021-2030, tầm nhìn đến năm 2050;</w:t>
      </w:r>
    </w:p>
    <w:p>
      <w:r>
        <w:t>Căn cứ Quyết định số 333/QĐ-TTg ngày 23 tháng 4 năm 2024 của Thủ tướng Chính phủ về việc phê duyệt Kế hoạch thực hiện Quy hoạch thăm dò, khai thác, chế biến và sử dụng các loại khoáng sản thời kỳ 2021-2030, tầm nhìn đến năm 2050.</w:t>
      </w:r>
    </w:p>
    <w:p>
      <w:r>
        <w:t>Xét đề nghị của Cục trưởng Cục Công nghiệp.</w:t>
      </w:r>
    </w:p>
    <w:p>
      <w:r>
        <w:t>QUYẾT ĐỊNH:</w:t>
      </w:r>
    </w:p>
    <w:p>
      <w:r>
        <w:t>Điều 1.  Ban hành kèm theo Quyết định này Chương trình của Bộ Công Thương về nhiệm vụ, giải pháp thực hiện các Quyết định của Thủ tướng Chính phủ về Quy hoạch thăm dò, khai thác, chế biến và sử dụng các loại khoáng sản thời kỳ 2021- 2030, tầm nhìn đến năm 2050.</w:t>
      </w:r>
    </w:p>
    <w:p>
      <w:r>
        <w:t>Điều 2.  Quyết định này có hiệu lực thi hành kể từ ngày ký.</w:t>
      </w:r>
    </w:p>
    <w:p>
      <w:r>
        <w:t>Điều 3.  Chánh Văn phòng Bộ, Cục trưởng Cục Công nghiệp, Thủ trưởng các cơ quan, đơn vị thuộc Bộ chịu trách nhiệm thi hành Quyết định này./.</w:t>
      </w:r>
    </w:p>
    <w:p>
      <w:r>
        <w:t>Nơi nhận:</w:t>
      </w:r>
    </w:p>
    <w:p>
      <w:r>
        <w:t>- Như Điều 3;</w:t>
      </w:r>
    </w:p>
    <w:p>
      <w:r>
        <w:t>- Lãnh đạo Bộ;</w:t>
      </w:r>
    </w:p>
    <w:p>
      <w:r>
        <w:t>- Lưu: VT, CN (Ducnminh).</w:t>
      </w:r>
    </w:p>
    <w:p>
      <w:r>
        <w:t>KT. BỘ TRƯỞNG</w:t>
      </w:r>
    </w:p>
    <w:p>
      <w:r>
        <w:t>THỨ TRƯỞNG</w:t>
      </w:r>
    </w:p>
    <w:p>
      <w:r>
        <w:t>Trương Thanh Hoài</w:t>
      </w:r>
    </w:p>
    <w:p>
      <w:r>
        <w:t>CHƯƠNG TRÌNH CỦA BỘ CÔNG THƯƠNG</w:t>
      </w:r>
    </w:p>
    <w:p>
      <w:r>
        <w:t>VỀ NHIỆM VỤ, GIẢI PHÁP THỰC HIỆN CÁC QUYẾT ĐỊNH CỦA THỦ TƯỚNG CHÍNH PHỦ VỀ QUY HOẠCH THĂM DÒ, KHAI THÁC, CHẾ BIẾN VÀ SỬ DỤNG CÁC LOẠI KHOÁNG SẢN THỜI KỲ 2021-2030, TẦM NHÌN ĐẾN NĂM 2050</w:t>
      </w:r>
    </w:p>
    <w:p>
      <w:r>
        <w:t>(Kèm theo Quyết định số 2651/QĐ-BCT ngày 08 tháng 10 năm 2024 của Bộ trưởng Bộ Công Thương)</w:t>
      </w:r>
    </w:p>
    <w:p>
      <w:r>
        <w:t>I. MỤC ĐÍCH, YÊU CẦU</w:t>
      </w:r>
    </w:p>
    <w:p>
      <w:r>
        <w:t>1. Triển khai có hiệu quả việc thực hiện các Quyết định số 866/QĐ-TTg ngày 18/7/2023 của Thủ tướng Chính phủ quyết định phê duyệt Quy hoạch thăm dò, khai thác, chế biến và sử dụng các loại khoáng sản thời kỳ 2021-2030, tầm nhìn đến năm 2050 (gọi tắt là Quy hoạch khoáng sản) và Quyết định số 333/QĐ-TTg ngày 23/4/2024 của Thủ tướng Chính phủ quyết định ban hành Kế hoạch thực hiện Quy hoạch khoáng sản.</w:t>
      </w:r>
    </w:p>
    <w:p>
      <w:r>
        <w:t>2. Xác định các nhiệm vụ chủ yếu của các đơn vị trong Bộ trong triển khai Quy hoạch khoáng sản, Kế hoạch thực hiện Quy hoạch khoáng sản; đề xuất giải pháp, phân công nhiệm vụ thực hiện triển khai Quy hoạch khoáng sản</w:t>
      </w:r>
    </w:p>
    <w:p>
      <w:r>
        <w:t>3. Lồng ghép với các nhiệm vụ, giải pháp thực hiện các Quy hoạch ngành quốc gia thuộc lĩnh vực năng lượng, khoáng sản thời kỳ 2021-2030, tầm nhìn đến năm 2050 để đảm bảo tính đồng bộ.</w:t>
      </w:r>
    </w:p>
    <w:p>
      <w:r>
        <w:t>4. Lồng ghép thực hiện Quy hoạch khoáng sản, Kế hoạch thực hiện Quy hoạch khoáng sản cùng với thực hiện nhiệm vụ thường xuyên theo chức năng, nhiệm vụ của các đơn vị để đảm bảo việc thực hiện có tính khả thi cao, phát huy hiệu quả về nguồn lực thực hiện.</w:t>
      </w:r>
    </w:p>
    <w:p>
      <w:r>
        <w:t>II. NHIỆM VỤ, GIẢI PHÁP CHỦ YẾU</w:t>
      </w:r>
    </w:p>
    <w:p>
      <w:r>
        <w:t>1. Thực hiện quy định của pháp luật về quy hoạch</w:t>
      </w:r>
    </w:p>
    <w:p>
      <w:r>
        <w:t>- Tổ chức công bố quy hoạch;</w:t>
      </w:r>
    </w:p>
    <w:p>
      <w:r>
        <w:t>- Phối hợp với Cơ quan chủ trì để xây dựng Hệ thống thông tin và cơ sở dữ liệu quốc gia về quy hoạch, lưu trữ Hồ sơ quy hoạch.</w:t>
      </w:r>
    </w:p>
    <w:p>
      <w:r>
        <w:t>- Hoàn thiện CSDL Quốc gia về Quy hoạch khoáng sản, rà soát, cập nhật, bổ sung và chia sẻ công khai hệ CSDL này trong hệ thống thông tin và cơ sở dữ liệu quốc gia về Quy hoạch.</w:t>
      </w:r>
    </w:p>
    <w:p>
      <w:r>
        <w:t>- Báo cáo Thủ tướng Chính phủ kết quả đánh giá việc thực hiện quy hoạch theo định kỳ hằng năm, 05 năm hoặc đột xuất theo quy định của pháp luật, trình Thủ tướng Chính phủ xem xét, phê duyệt chủ trương điều chỉnh quy hoạch khoáng sản (nếu cần) để phù hợp với tình hình và điều kiện thực tế.</w:t>
      </w:r>
    </w:p>
    <w:p>
      <w:r>
        <w:t>- Lập và gửi báo cáo về hoạt động quy hoạch đến Bộ Kế hoạch và Đầu tư trước ngày 31 tháng 10 hàng năm để tổng hợp báo cáo Chính phủ.</w:t>
      </w:r>
    </w:p>
    <w:p>
      <w:r>
        <w:t>- Chủ trì, phối hợp với các cơ quan liên quan, hiệu đính, cập nhật các nội dung liên quan trong quá trình triển khai Quy hoạch khoáng sản; đảm bảo không làm thay đổi mục tiêu, định hướng tổng quát của Quy hoạch; tổng hợp, báo cáo Thủ tướng Chính phủ về kết quả hiệu đính, cập nhật Quy hoạch trong quá trình rà soát Quy hoạch khoáng sản theo định kỳ.</w:t>
      </w:r>
    </w:p>
    <w:p>
      <w:r>
        <w:t>2. Hoàn thiện pháp luật và xây dựng cơ chế, chính sách</w:t>
      </w:r>
    </w:p>
    <w:p>
      <w:r>
        <w:t>Rà soát sửa đổi, bổ sung hoàn thiện các cơ chế, chính sách và pháp luật của nhà nước về khoáng sản để đẩy mạnh đầu tư theo quy hoạch, thực hiện khả thi, hiệu quả các mục tiêu quy hoạch.</w:t>
      </w:r>
    </w:p>
    <w:p>
      <w:r>
        <w:t>3. Về triển khai dự án đầu tư</w:t>
      </w:r>
    </w:p>
    <w:p>
      <w:r>
        <w:t>- Căn cứ thẩm quyền, chức năng, nhiệm vụ của Bộ, phối hợp với các cơ quan quản lý về đầu tư triển khai các dự án đầu tư trong quy hoạch, bảo đảm dự án triển khai phù hợp với Quy hoạch khoáng sản.</w:t>
      </w:r>
    </w:p>
    <w:p>
      <w:r>
        <w:t>- Phối hợp với các cơ quan có liên quan trên cơ sở các cơ chế, chính sách đã ban hành, có các giải pháp đồng bộ để thu hút đầu tư trong và ngoài nước thực hiện các dự án khai thác, chế biến khoáng sản; trong đó khuyến khích các doanh nghiệp trong nước tham gia đầu tư hoặc đóng vai trò chủ lực trong hoạt động đầu tư các dự án thuộc Quy hoạch.</w:t>
      </w:r>
    </w:p>
    <w:p>
      <w:r>
        <w:t>- Phối hợp với cơ quan cấp đăng ký đầu tư, cho ý kiến về sự phù hợp quy hoạch, phù hợp của công nghệ, thiết bị, sản phẩm sau chế biến, sự đáp ứng về nguyên liệu khoáng sản cho chế biến trước khi cấp phép đối với các dự án chế biến khoáng sản.</w:t>
      </w:r>
    </w:p>
    <w:p>
      <w:r>
        <w:t>- Thực hiện thanh tra, kiểm tra các dự án đầu tư đã triển khai; phối hợp với các cơ quan kiểm toán, điều tra và thi hành án (nếu có) kiểm tra, giám sát việc tiếp tục triển khai thực hiện sau khi đã thực hiện đầy đủ kết luận thanh tra, kiểm tra, kiểm toán, điều tra và thi hành án (nếu có).</w:t>
      </w:r>
    </w:p>
    <w:p>
      <w:r>
        <w:t>4. Về phát triển khoa học, công nghệ, bảo vệ môi trường, an toàn lao động</w:t>
      </w:r>
    </w:p>
    <w:p>
      <w:r>
        <w:t>- Ưu tiên nguồn vốn khoa học và công nghệ cho hoàn thiện, ban hành hệ thống các quy chuẩn, tiêu chuẩn kỹ thuật quốc gia; nghiên cứu, đề xuất các giải pháp, đầu tư đổi mới công nghệ, sử dụng thiết bị, công nghệ tiên tiến, hiện đại, đồng thời tiếp thu, làm chủ công nghệ, thiết bị tiên tiến, công nghệ cao của nước ngoài áp dụng vào ngành khai thác, chế biến, sử dụng khoáng sản của Việt Nam nhằm khai thác, chế biến hiệu quả nhất tài nguyên khoáng sản; trong đó, chú trọng việc thu hồi tối đa khoáng sản chính và các khoáng sản đi kèm, tiết kiệm tài nguyên và năng lượng, hiệu quả kinh tế cao, đảm bảo an toàn lao động và bảo vệ môi trường.</w:t>
      </w:r>
    </w:p>
    <w:p>
      <w:r>
        <w:t>- Ứng dụng các thành tựu khoa học công nghệ tiên tiến, phù hợp xu hướng của cuộc cách mạng khoa học công nghệ lần thứ tư, xây dựng ngành khai thác, chế biến khoáng sản theo mô hình nền kinh tế tuần hoàn, kinh tế xanh và carbon thấp. Chú trọng phát triển nghiên cứu khoa học, đổi mới công nghệ thân thiện với môi trường nhằm chế biến hiệu quả tài nguyên khoáng sản, tiết kiệm năng lượng và giảm thiểu chất thải.</w:t>
      </w:r>
    </w:p>
    <w:p>
      <w:r>
        <w:t>- Rà soát, sửa đổi, bổ sung các quy chuẩn kỹ thuật quốc gia/tiêu chuẩn quốc gia về yêu cầu thiết kế, xây dựng, môi trường, an toàn lao động, an toàn khi sử dụng trang, thiết bị, vật liệu nổ, hóa chất... có liên quan đến công tác quản lý, thăm dò, khai thác, chế biến và sử dụng khoáng sản.</w:t>
      </w:r>
    </w:p>
    <w:p>
      <w:r>
        <w:t>5. Về tuyên truyền, nâng cao nhận thức</w:t>
      </w:r>
    </w:p>
    <w:p>
      <w:r>
        <w:t>- Đẩy mạnh tuyên truyền, quán triệt sâu rộng các nội dung của Quy hoạch và Kế hoạch thực hiện Quy hoạch khoáng sản, song song với phổ biến các chủ trương, chính sách, pháp luật về khoáng sản, công khai Quy hoạch và Kế hoạch thực hiện Quy hoạch khoáng sản.</w:t>
      </w:r>
    </w:p>
    <w:p>
      <w:r>
        <w:t>- Nâng cao nhận thức vai trò, pháp luật về khoáng sản; tăng cường sự giám sát của cộng đồng đối với các hoạt động khoáng sản</w:t>
      </w:r>
    </w:p>
    <w:p>
      <w:r>
        <w:t>6. Về đào tạo, phát triển nguồn nhân lực</w:t>
      </w:r>
    </w:p>
    <w:p>
      <w:r>
        <w:t>- Chú trọng công tác đào tạo đội ngũ cán bộ nghiên cứu khoa học, cán bộ quản lý, điều hành ngành khoáng sản, phù hợp với tiến độ phát triển về công nghệ của các dự án khai thác, chế biến các loại khoáng sản.</w:t>
      </w:r>
    </w:p>
    <w:p>
      <w:r>
        <w:t>- Đẩy mạnh công tác đào tạo nhân lực kỹ thuật tay nghề cao, tiếp cận được công nghệ mới.</w:t>
      </w:r>
    </w:p>
    <w:p>
      <w:r>
        <w:t>III. TỔ CHỨC THỰC HIỆN</w:t>
      </w:r>
    </w:p>
    <w:p>
      <w:r>
        <w:t>1) Cục Công nghiệp</w:t>
      </w:r>
    </w:p>
    <w:p>
      <w:r>
        <w:t>- Chủ trì, phối hợp với các đơn vị có liên quan tổ chức công bố quy hoạch, cung cấp thông tin quy hoạch cho các cơ quan, tổ chức, cá nhân theo quy định tại khoản 1, khoản 4 Điều 42 của Luật Quy hoạch; theo dõi, giám sát, đánh giá thực hiện quy hoạch theo khoản 2 Điều 19, Điều 50 Luật Quy hoạch và Điều 6 Nghị định 37/2019/NĐ-CP ngày 07 tháng 5 năm 2019 của Chính phủ.</w:t>
      </w:r>
    </w:p>
    <w:p>
      <w:r>
        <w:t>- Cung cấp dữ liệu Quy hoạch khoáng sản phục vụ xây dựng Hệ thống thông tin và cơ sở dữ liệu quốc gia về quy hoạch; phối hợp với cơ quan chức năng triển khai lưu trữ Hồ sơ quy hoạch theo quy định tại Điều 44 của Luật Quy hoạch.</w:t>
      </w:r>
    </w:p>
    <w:p>
      <w:r>
        <w:t>- Hoàn thiện CSDL Quốc gia về Quy hoạch khoáng sản, rà soát, cập nhật, bổ sung và chia sẻ công khai hệ CSDL này trong hệ thống thông tin và cơ sở dữ liệu quốc gia về Quy hoạch.</w:t>
      </w:r>
    </w:p>
    <w:p>
      <w:r>
        <w:t>- Chủ trì, phối hợp với các cơ quan liên quan, hiệu đính, cập nhật các nội dung liên quan trong quá trình triển khai các Quyết định của Thủ tướng Chính phủ về Quy hoạch khoáng sản, tổng hợp, báo cáo Lãnh đạo Bộ về kết quả thực hiện.</w:t>
      </w:r>
    </w:p>
    <w:p>
      <w:r>
        <w:t>- Chủ trì, phối hợp với các đơn vị có liên quan xây dựng Báo cáo tình hình thực hiện Quy hoạch khoáng sản và lồng ghép chung trong Báo cáo về hoạt động quy hoạch của Bộ theo Điều 48 Luật Quy hoạch. Báo cáo Lãnh đạo Bộ về kết quả rà soát, kết quả đánh giá thực hiện quy hoạch</w:t>
      </w:r>
    </w:p>
    <w:p>
      <w:r>
        <w:t>- Chủ trì, phối hợp với các đơn vị liên quan theo dõi, đánh giá thực hiện Quy hoạch khoáng sản, báo cáo Thủ tướng Chính phủ định kỳ hàng năm, 05 năm hoặc đột xuất theo quy định tại khoản 2 Điều 49, Điều 50 Luật Quy hoạch và Nghị định số 37/2019/NĐ-CP ngày 07 tháng 5 năm 2019 của Chính phủ. Báo cáo Lãnh đạo Bộ trình Thủ tướng Chính phủ xem xét, phê duyệt chủ trương điều chỉnh quy hoạch khoáng sản (nếu cần thiết) để phù hợp với tình hình phát triển kinh tế - xã hội trong từng giai đoạn</w:t>
      </w:r>
    </w:p>
    <w:p>
      <w:r>
        <w:t>- Chủ trì, phối hợp với các cơ quan, đơn vị liên quan tổng hợp, rà soát, nghiên cứu và báo cáo Lãnh đạo Bộ giải quyết các khó khăn, vướng mắc trong quá trình thực hiện các Quyết định của Thủ tướng Chính phủ có liên quan của các địa phương (khi có yêu cầu); tham mưu lãnh đạo Bộ báo cáo cấp có thẩm quyền xem xét, quyết định trong trường hợp vượt thẩm quyền của Bộ.</w:t>
      </w:r>
    </w:p>
    <w:p>
      <w:r>
        <w:t>- Chủ trì, phối hợp với các đơn vị rà soát văn bản quy phạm pháp luật có liên quan, báo cáo, đề xuất Lãnh đạo Bộ các nội dung sửa đổi phù hợp (nếu có) khắc phục các tồn tại, hạn chế, tạo thuận lợi cho các doanh nghiệp đầu tư các dự án khai thác, chế biến khoáng sản, nâng cao vai trò trách nhiệm của các cấp quản lý nhà nước.</w:t>
      </w:r>
    </w:p>
    <w:p>
      <w:r>
        <w:t>- Chủ trì, phối hợp với các cơ quan, đơn vị liên quan nghiên cứu, rà soát và báo cáo Lãnh đạo Bộ có văn bản đề xuất Bộ Xây dựng điều chỉnh, bổ sung hệ thống văn bản quy phạm pháp luật có liên quan chuyên ngành khoáng sản được phân công quản lý để điều chỉnh, bổ sung phù hợp với thực tiễn (nếu có)</w:t>
      </w:r>
    </w:p>
    <w:p>
      <w:r>
        <w:t>- Chủ trì, phối hợp với các đơn vị có liên quan thực hiện công tác quản lý nhà nước về hoạt động đầu tư xây dựng, quản lý chất lượng công trình xây dựng chuyên ngành theo chức năng, nhiệm vụ được phân công, đảm bảo đúng quy hoạch, đúng quy định về đầu tư xây dựng và các quy định khác có liên quan.</w:t>
      </w:r>
    </w:p>
    <w:p>
      <w:r>
        <w:t>- Chủ trì, phối hợp với các cơ quan, đơn vị liên quan cho ý kiến về sự phù hợp quy hoạch, phù hợp của công nghệ, thiết bị, sản phẩm sau chế biến, sự đáp ứng về nguyên liệu khoáng cho chế biến trước khi cấp phép đối với các dự án chế biến khoáng sản theo đề nghị của cơ quan cấp đăng ký đầu tư.</w:t>
      </w:r>
    </w:p>
    <w:p>
      <w:r>
        <w:t>- Chủ trì, phối hợp với các đơn vị có liên quan, Bộ Tài nguyên và Môi trường, Ủy ban nhân dân các tỉnh nơi có khoáng sản trong việc cấp phép hoạt động khoáng sản; xây dựng chương trình, tổ chức thanh tra, kiểm tra việc thực hiện Quy hoạch khoáng sản; phối hợp với các cơ quan chức năng kiểm tra, giám sát việc chấp hành các kết luận thanh tra, kiểm tra, kiểm toán, điều tra và thi hành án (nếu có).</w:t>
      </w:r>
    </w:p>
    <w:p>
      <w:r>
        <w:t>2) Vụ Khoa học và Công nghệ; Vụ Tiết kiệm năng lượng và Phát triển bền vững</w:t>
      </w:r>
    </w:p>
    <w:p>
      <w:r>
        <w:t>- Chủ trì, phối hợp với các cơ quan, đơn vị liên quan: Nghiên cứu, tiếp thu, đề xuất các giải pháp về công nghệ, thiết bị tiên tiến, hiện đại để ứng dụng vào các lĩnh vực khai thác, tuyển, chế biến và sử dụng khoáng sản nhằm thu hồi tối đa khoáng sản chính và các khoáng sản đi kèm, tiết kiệm tài nguyên khoáng sản, giảm tiêu thụ năng lượng, nâng cao hiệu quả kinh tế trong khai thác, chế biến khoáng sản, đảm bảo an toàn lao động và bảo vệ môi trường.</w:t>
      </w:r>
    </w:p>
    <w:p>
      <w:r>
        <w:t>- Ứng dụng khoa học công nghệ tiên tiến trong quá trình hoạt động theo hướng kinh tế tuần hoàn, kinh tế xanh và carbon thấp. Chú trọng phát triển nghiên cứu khoa học, đổi mới công nghệ thân thiện với môi trường nhằm chế biến hiệu quả tài nguyên khoáng sản, tiết kiệm năng lượng và giảm thiểu chất thải.</w:t>
      </w:r>
    </w:p>
    <w:p>
      <w:r>
        <w:t>3) Vụ Dầu khí và than; Cục Kỹ thuật an toàn và Môi trường công nghiệp; Cục Hóa chất.</w:t>
      </w:r>
    </w:p>
    <w:p>
      <w:r>
        <w:t>Theo chức năng, nhiệm vụ của đơn vị:</w:t>
      </w:r>
    </w:p>
    <w:p>
      <w:r>
        <w:t>- Chủ trì, phối hợp với các cơ quan, đơn vị liên quan rà soát, sửa đổi, bổ sung các quy chuẩn kỹ thuật quốc gia/tiêu chuẩn quốc gia (nếu có) về môi trường, an toàn lao động, an toàn khi sử dụng trang, thiết bị, vật liệu nổ, hóa chất...có liên quan đến công tác quản lý, thăm dò, khai thác, chế biến và sử dụng khoáng sản.</w:t>
      </w:r>
    </w:p>
    <w:p>
      <w:r>
        <w:t>- Lồng ghép việc tuyên truyền thực hiện các quy định bảo vệ môi trường, biện pháp phòng, chống thiên tai, ứng phó biến đổi khí hậu, phòng chống cháy nổ, an toàn lao động trong quá trình thực hiện các nhiệm vụ có liên quan đến ngành khoáng sản.</w:t>
      </w:r>
    </w:p>
    <w:p>
      <w:r>
        <w:t>- Đẩy mạnh hợp tác khoa học kỹ thuật, chuyển giao công nghệ trong thăm dò, khai thác, chế biến và sử dụng, bảo vệ môi trường, an toàn lao động và ứng dụng công nghệ thông tin trong quản lý, quản trị tài nguyên khoáng sản, quan trắc, dự báo, quản trị môi trường, điều khiển tự động nhằm nâng cao hiệu quả, giảm tổn thất tài nguyên, nâng cao năng suất lao động, chất lượng sản phẩm và đảm bảo môi trường.</w:t>
      </w:r>
    </w:p>
    <w:p>
      <w:r>
        <w:t>4) Vụ Tổ chức cán bộ</w:t>
      </w:r>
    </w:p>
    <w:p>
      <w:r>
        <w:t>- Chú trọng công tác đào tạo đội ngũ cán bộ nghiên cứu khoa học, cán bộ quản lý chất lượng cao, phù hợp với yêu cầu ngành nghề và tiến độ phát triển về công nghệ của các dự án khai thác, chế biến các loại khoáng sản.</w:t>
      </w:r>
    </w:p>
    <w:p>
      <w:r>
        <w:t>- Đẩy mạnh công tác đào tạo nhân lực kỹ thuật tay nghề cao vận hành máy móc, thiết bị, vận hành nhà máy khai thác chế biến khoáng sản có trình độ công nghệ tiên tiến, tiếp cận được công nghệ mới.</w:t>
      </w:r>
    </w:p>
    <w:p>
      <w:r>
        <w:t>- Đẩy mạnh công tác tuyên truyền, phổ biến chủ trương, chính sách, pháp luật về khoáng sản nhằm nâng cao nhận thức vai trò, pháp luật về khoáng sản; tăng cường sự giám sát của cộng đồng đối với các hoạt động khoáng sản.</w:t>
      </w:r>
    </w:p>
    <w:p>
      <w:r>
        <w:t>5) Vụ Pháp chế</w:t>
      </w:r>
    </w:p>
    <w:p>
      <w:r>
        <w:t>Phối hợp với Cục Công nghiệp rà soát, tổng hợp các nội dung sửa đổi, bổ sung văn bản quy phạm pháp luật có liên quan (nếu có) trong Chương trình xây dựng văn bản quy phạm pháp luật chung của Bộ.</w:t>
      </w:r>
    </w:p>
    <w:p>
      <w:r>
        <w:t>6) Vụ Kế hoạch - Tài chính</w:t>
      </w:r>
    </w:p>
    <w:p>
      <w:r>
        <w:t>Chủ trì, tổng hợp, lập và gửi Báo cáo về hoạt động quy hoạch của Bộ Công Thương gửi đến Bộ Kế hoạch và Đầu tư trước ngày 31 tháng 10 hàng năm để tổng hợp báo cáo Chính phủ (theo Điều 48 Luật Quy hoạch).</w:t>
      </w:r>
    </w:p>
    <w:p>
      <w:r>
        <w:t>7) Các Viện nghiên cứu, trường đào tạo thuộc Bộ</w:t>
      </w:r>
    </w:p>
    <w:p>
      <w:r>
        <w:t>- Chú trọng đầu tư đổi mới, hiện đại hóa trang thiết bị nghiên cứu chuyên ngành, các phòng thí nghiệm trọng điểm, nâng cao năng lực, chất lượng nghiên cứu khoa học bằng nguồn hỗ trợ từ ngân sách nhà nước và xã hội hóa.</w:t>
      </w:r>
    </w:p>
    <w:p>
      <w:r>
        <w:t>- Đẩy mạnh công tác nghiên cứu, phát triển các công nghệ, thiết bị mới, tiên tiến, hiện đại phục vụ khai thác, chế biến và sử dụng hiệu quả tài nguyên khoáng sản và bảo vệ môi trường; đào tạo nguồn nhân lực đáp ứng với yêu cầu ứng dụng khoa học và công nghệ tiên tiến, thân thiện với môi trường.</w:t>
      </w:r>
    </w:p>
    <w:p>
      <w:r>
        <w:t>- Đẩy mạnh hợp tác khoa học kỹ thuật, chuyển giao công nghệ trong thăm dò, khai thác, chế biến và sử dụng, bảo vệ môi trường, an toàn lao động và ứng dụng công nghệ thông tin trong quản lý, quản trị tài nguyên khoáng sản, quan trắc, dự báo, quản trị môi trường, điều khiển tự động nhằm nâng cao hiệu quả, giảm tổn thất tài nguyên, nâng cao năng suất lao động, chất lượng sản phẩm và đảm bảo môi trường.</w:t>
      </w:r>
    </w:p>
    <w:p>
      <w:r>
        <w:t>8) Các đơn vị thuộc Bộ</w:t>
      </w:r>
    </w:p>
    <w:p>
      <w:r>
        <w:t>- Phối hợp với Cục Công nghiệp thực hiện các nhiệm vụ, giải pháp theo chức năng, nhiệm vụ của đơn vị và theo chỉ đạo của Lãnh đạo Bộ.</w:t>
      </w:r>
    </w:p>
    <w:p>
      <w:r>
        <w:t>- Phối hợp với Vụ Kế hoạch Tài chính để triển khai các nhiệm vụ giải pháp thực hiện các Quyết định của Thủ tướng Chính phủ về các Quy hoạch ngành quốc gia lĩnh vực năng lượng, khoáng sản đảm bảo thống nhất, đồng bộ, hiệu quả.</w:t>
      </w:r>
    </w:p>
    <w:p>
      <w:r>
        <w:t>- Thủ trưởng các Đơn vị tập trung chỉ đạo, tổ chức triển khai các nhiệm vụ, giải pháp cụ thể theo chức năng nhiệm vụ của đơn vị, lồng ghép, kết hợp với nhiệm vụ của đơn vị mình để thực hiện phù hợp.</w:t>
      </w:r>
    </w:p>
    <w:p>
      <w:r>
        <w:t>Ngoài các nhiệm vụ nêu trên, các đơn vị thuộc Bộ và các cơ quan, đơn vị có liên quan chịu trách nhiệm thực hiện các nhiệm vụ được giao tại Quyết định số 344/QĐ-BCT ngày 16 tháng 5 năm 2023 của Bộ trưởng Bộ Công Thương ban hành Kế hoạch hành động của Bộ Công Thương triển khai thực hiện Quyết định số 09/QĐ-TTg ngày 11 tháng 02 năm 2023 của Thủ tướng Chính phủ ban hành kế hoạch hành động triển khai thực hiện kết luận số 31-KL/TW ngày 07 tháng 3 năm 2022 của Bộ Chính trị về “định hướng phát triển ngành công nghiệp Bô-xít - Alumin - Nhôm giai đoạn đến năm 2023, tầm nhìn đến năm 2045”.</w:t>
      </w:r>
    </w:p>
    <w:p>
      <w:r>
        <w:t>Trong quá trình tổ chức thực hiện, kịp thời đề xuất các nội dung điều chỉnh để phù hợp với tình hình thực tiễn, gửi Cục Công nghiệp để tổng hợp, báo cáo Lãnh đạo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