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263/2025/QĐ-UBND quy định chức năng, nhiệm vụ, quyền hạn và cơ cấu tổ chức của Trường Trung học phổ thông Bùi Hữu Nghĩa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263/2025/QĐ-UBND</w:t>
      </w:r>
    </w:p>
    <w:p>
      <w:r>
        <w:t>Vĩnh Long, ngày 10 tháng 11 năm 2025</w:t>
      </w:r>
    </w:p>
    <w:p>
      <w:r>
        <w:t>QUYẾT ĐỊNH</w:t>
      </w:r>
    </w:p>
    <w:p>
      <w:r>
        <w:t>QUY ĐỊNH CHỨC NĂNG, NHIỆM VỤ, QUYỀN HẠN VÀ CƠ CẤU TỔ CHỨC CỦA TRƯỜNG TRUNG HỌC PHỔ THÔNG BÙI HỮU NGHĨA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Bùi Hữu Nghĩa thuộc Sở Giáo dục và Đào tạo tỉnh Vĩnh Long.</w:t>
      </w:r>
    </w:p>
    <w:p>
      <w:r>
        <w:t>Điều 1. Vị trí và chức năng</w:t>
      </w:r>
    </w:p>
    <w:p>
      <w:r>
        <w:t>1. Trường Trung học phổ thông Bùi Hữu Nghĩa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của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Bùi Hữu Nghĩa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Bùi Hữu Nghĩa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Hiệu trưởng Trường Trung học phổ thông Bùi Hữu Nghĩa;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