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2627/QĐ-UBND năm 2023 về Quy chế quản lý kiến trúc thị trấn Yên Lạc, huyện Yên Lạc,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2627/QĐ-UBND</w:t>
      </w:r>
    </w:p>
    <w:p>
      <w:r>
        <w:t>Vĩnh Phúc, ngày 30 tháng 11 năm 2023</w:t>
      </w:r>
    </w:p>
    <w:p>
      <w:r>
        <w:t>QUYẾT ĐỊNH</w:t>
      </w:r>
    </w:p>
    <w:p>
      <w:r>
        <w:t>BAN HÀNH QUY CHẾ QUẢN LÝ KIẾN TRÚC THỊ TRẤN YÊN LẠC, HUYỆN YÊN LẠC,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475/TTr-SXD ngày 10 tháng 11 năm 2023,</w:t>
      </w:r>
    </w:p>
    <w:p>
      <w:r>
        <w:t>QUYẾT ĐỊNH:</w:t>
      </w:r>
    </w:p>
    <w:p>
      <w:r>
        <w:t>Điều 1.      Ban hành kèm theo Quyết định này Quy chế quản lý kiến trúc thị trấn Yên Lạc, huyện Yên Lạc,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Yên lạc, Chủ tịch UBND thị trấn Yên Lạc,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YÊN LẠC, HUYỆN YÊN LẠC, TỈNH VĨNH PHÚC</w:t>
      </w:r>
    </w:p>
    <w:p>
      <w:r>
        <w:t>(Kèm theo Quyết định số 2627/QĐ-UBND ngày 30 tháng 11 năm 2023 của Uỷ ban nhân dân tỉnh Vĩnh Phúc)</w:t>
      </w:r>
    </w:p>
    <w:p>
      <w:r>
        <w:t>Chương I</w:t>
      </w:r>
    </w:p>
    <w:p>
      <w:r>
        <w:t>QUY ĐỊNH CHUNG</w:t>
      </w:r>
    </w:p>
    <w:p>
      <w:r>
        <w:t>Điều 1. Mục tiêu</w:t>
      </w:r>
    </w:p>
    <w:p>
      <w:r>
        <w:t>1. Quy chế quản lý kiến trúc thị trấn Yên Lạc, huyện Yên Lạc nhằm quản lý trật tự xây dựng và triển khai đầu tư theo quy hoạch chung thị trấn Yên Lạc đã được UBND tỉnh phê duyệt. Đồng thời kiểm soát việc xây dựng mới, cải tạo, chỉnh trang đô thị theo hướng phát triển kiến trúc hiện đại gắn với bảo vệ cảnh quan, bản sắc văn hóa trong phạm vi thị trấn Yên Lạc. Quy định cụ thể trách nhiệm trong quản lý quy hoạch, kiến trúc của UBND huyện Yên Lạc, các Sở, ngành, cơ quan, đơn vị liên quan.</w:t>
      </w:r>
    </w:p>
    <w:p>
      <w:r>
        <w:t>2. Làm căn cứ đề quản lý, thu hút đầu tư xây dựng, cấp giấy phép xây dựng mới hoặc triển khai các dự án cải tạo chỉnh trang đô thị, công trình kiến trúc, thiết kế cảnh quan trong đô thị; Xác định nhiệm vụ quy hoạch chi tiết, thiết kế đô thị với các khu vực phát triển đô thị trên địa bàn thị trấn Yên Lạc.</w:t>
      </w:r>
    </w:p>
    <w:p>
      <w:r>
        <w:t>3. Là cơ sở đề triển khai lập nhiệm vụ quy hoạch chi tiết và thiết kế đô thị; cấp phép quy hoạch, cung cấp thông tin quy hoạch; giấy phép xây dựng, cải tạo chỉnh trang các công trình kiến trúc, thiết kế cảnh quan trên địa bàn thị trấn Yên Lạc.</w:t>
      </w:r>
    </w:p>
    <w:p>
      <w:r>
        <w:t>4. Kiểm soát việc đầu tư xây dựng phát triển khu đô thị mới kết hợp với cải tạo, chỉnh trang đô thị khu vực hiện hữu trung tâm theo định hướng phát triển đô thị xanh, đô thị thông minh, bảo vệ cảnh quan, bản sắc văn hóa địa phương trên địa bàn thị trấn.</w:t>
      </w:r>
    </w:p>
    <w:p>
      <w:r>
        <w:t>5. Kiến trúc công trình cần đảm bảo các yêu cầu về phòng chống thiên tai, thích ứng với biến đổi khí hậu.</w:t>
      </w:r>
    </w:p>
    <w:p>
      <w:r>
        <w:t>Điều 2. Đối tượng và phạm vi áp dụng</w:t>
      </w:r>
    </w:p>
    <w:p>
      <w:r>
        <w:t>1. Đối tượng áp dụng: Các tổ chức, cá nhân trong nước, nước ngoài có hoạt động liên quan đến không gian, kiến trúc cảnh quan thị trấn Yên Lạc có trách nhiệm thực hiện theo đúng quy chế này.</w:t>
      </w:r>
    </w:p>
    <w:p>
      <w:r>
        <w:t>2. Phạm vi áp dụng: Quản lý kiến trúc, cảnh quan đô thị trên phạm vi toàn thị trấn Yên Lạc- huyện Yên Lạc, phù hợp với đồ án Quy hoạch phân khu B1, B2, B3, QHCT tỷ lệ 1/500 Cải tạo chỉnh trang và phát triển đô thị khu số 1, khu số 2 thị trấn Yên Lạc, huyện Yên Lạc và các đồ án quy hoạch xây dựng khác có liên quan được cơ quan Nhà nước có thẩm quyền phê duyệt. Có tổng diện tích tự nhiên là: 704,23 ha; gồm 04 thôn chia làm 16 TDP cụ thể như sau: thôn Đoài (chia làm 4 tổ dân phố (TDP): từ 1 Đoài đến 4 Đoài), thôn Đông (chia làm 6 TDP: từ 1 Đông đến 6 Đông), thôn Trung (chia làm 3 TDP: từ 1 Đông đến 3 Đông), thôn Tiên (chia làm 3 TDP: từ 1 Tiên đến 3 Tiên).</w:t>
      </w:r>
    </w:p>
    <w:p>
      <w:r>
        <w:t>Ranh giới cụ thể thị trấn Yên Lạc như sau:</w:t>
      </w:r>
    </w:p>
    <w:p>
      <w:r>
        <w:t>+ Phía Bắc giáp xã Bình Định huyện Yên Lạc;</w:t>
      </w:r>
    </w:p>
    <w:p>
      <w:r>
        <w:t>+ Phía Nam giáp xã Tam Hồng và xã Nguyệt Đức huyện Yên Lạc;</w:t>
      </w:r>
    </w:p>
    <w:p>
      <w:r>
        <w:t>+ Phía Đông TT. Thanh Lãng huyện Bình Xuyên;</w:t>
      </w:r>
    </w:p>
    <w:p>
      <w:r>
        <w:t>+ Phía Tây giáp xã Trung Nguyên huyện Yên Lạc.</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Hinh.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thị trấn Yên Lạc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Yên Lạc,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thị trấn Yên Lạc.</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Yên Lạc khi xây dựng mới, cải tạo, chỉnh trang, nâng cấp phải phù hợp với quy hoạch xây dựng đô thị, thiết kế đô thị được duyệt, tuân thủ giấy phép xây dựng, các quy định tại Quy chế này và các QCVN, TCVN đảm bảo phù hợp với quy định của pháp luật hiện hành có liên quan;</w:t>
      </w:r>
    </w:p>
    <w:p>
      <w:r>
        <w:t>b. Công trình xây dựng hiện có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c. Đối với các nguyên tắc không nêu trong Quy chế này thì thực hiện theo các quy định pháp luật hiện hành khác nhưng đảm bảo các tiêu chí, chỉ tiêu quy hoạch đã duyệt.</w:t>
      </w:r>
    </w:p>
    <w:p>
      <w:r>
        <w:t>1.2. Các quy định khác liên quan (Nghị quyết, Chỉ thị của Đảng, Quốc hội, Thủ tướng Chính Phủ…): Nghị định số 85/2020/NĐ-CP ngày 17/07/2020 của Chính phủ Quy định chi tiết một số điều của luật kiến trúc; Thông tư số 08/2021/TT-BXD ngày 02/08/2021 của Bộ Xây dựng hướng dẫn phương pháp xác định chi phí lập và tổ chức thực hiện quy chế quản lý kiến trúc; Thông tư số 01/2016/TT-BXD ngày 01/02/2016 của Bộ Xây dựng ban hành Quy chuẩn kỹ thuật quốc gia các công trình hạ tầng kỹ thuật đô thị; Thông tư số 06/2013/TT- BXD ngày 13/05/2013 của Bộ Xây dựng về Hướng dẫn về nội dung thiết kế đô thị; Chỉ thị 04/CT-TTg ngày 07/02/2023 của Thủ tướng Chính Phủ về định hướng phát triển quy hoạch kiến trúc nông thôn Việt Nam, tạo bản sắc và giữ gìn kiến trúc truyền thống; Quyết định 1246/QĐ-TTg ngày 19/7/2021 của Thủ tướng Chính phủ về phê duyệt định hướng phát triển kiến trúc Việt Nam đến năm 2030, tầm nhìn đến năm 2050; Nghị quyết 06-NQ/TW ngày 24/01/2022 của Ban chấp hành Trung ương đảng về quy hoạch, xây dựng, quản lý và phát triển bền vững đô thị Việt Nam đến năm 2030, tầm nhìn đến năm 2045; Nghị quyết 148/NQ-CP ngày 11/11/2022 của Chính phủ về ban hành chương trình hành động của chính phủ thực hiện Nghị quyết 06-NQ/TW về quy hoạch, xây dựng, quản lý và phát triển bền vững đô thị Việt Nam đến năm 2030, tầm nhìn đến năm 2045; QCVN 01: 2021/BXD của Bộ Xây dựng, Quy chuẩn kỹ thuật quốc gia về Quy hoạch xây dựng.</w:t>
      </w:r>
    </w:p>
    <w:p>
      <w:r>
        <w:t>1.3.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Các khu vực có ý nghĩa quan trọng về cảnh quan thiên nhiên:</w:t>
      </w:r>
    </w:p>
    <w:p>
      <w:r>
        <w:t>a. Khu vực cảnh quan hồ Sáu Vó; khu vực công viên cây xanh mặt nước phía Tây đường đôi Vĩnh Yên - Yên Lạc (đường Lê Hồng Phong).</w:t>
      </w:r>
    </w:p>
    <w:p>
      <w:r>
        <w:t>b. Các trục đường chính có tính chất đặc biệt quan trọng về hành chính, thương mại, dịch vụ: (1) tuyến đường ĐT.303; (2) tuyến đường ĐT.304; (3) tuyến đường ĐT.305; (4) tuyến đường Vành đai 4 đô thị Vĩnh Phúc; (5) Tuyến đường nối từ đường trục Bắc - Nam đô thị Vĩnh Phúc đi đường Vành đai 4.</w:t>
      </w:r>
    </w:p>
    <w:p>
      <w:r>
        <w:t>c. Các khu vực di tích lịch sử - văn hóa, danh lam thắng cảnh, bảo tồn từ cấp tỉnh, quốc gia trở lên:</w:t>
      </w:r>
    </w:p>
    <w:p>
      <w:r>
        <w:t>Danh mục khu di tích lịch sử, công trình kiến trúc bảo tồn: Thị trấn Yên Lạc có 02 di tích cấp Quốc gia, có 04 di tích cấp Tỉnh, cụ thể là:</w:t>
      </w:r>
    </w:p>
    <w:p>
      <w:r>
        <w:t>STT</w:t>
      </w:r>
    </w:p>
    <w:p>
      <w:r>
        <w:t>Tên di tích</w:t>
      </w:r>
    </w:p>
    <w:p>
      <w:r>
        <w:t>Số QĐ, công nhận</w:t>
      </w:r>
    </w:p>
    <w:p>
      <w:r>
        <w:t>Xếp hạng</w:t>
      </w:r>
    </w:p>
    <w:p>
      <w:r>
        <w:t>1.</w:t>
      </w:r>
    </w:p>
    <w:p>
      <w:r>
        <w:t>Chùa Biện Sơn</w:t>
      </w:r>
    </w:p>
    <w:p>
      <w:r>
        <w:t>460/QĐ-BT, ngày 18/3/1996</w:t>
      </w:r>
    </w:p>
    <w:p>
      <w:r>
        <w:t>Quốc gia</w:t>
      </w:r>
    </w:p>
    <w:p>
      <w:r>
        <w:t>2.</w:t>
      </w:r>
    </w:p>
    <w:p>
      <w:r>
        <w:t>Di tích khảo cổ học Đồng Đậu</w:t>
      </w:r>
    </w:p>
    <w:p>
      <w:r>
        <w:t>06/2000/QĐ-BVHTT, ngày 13/4/2000</w:t>
      </w:r>
    </w:p>
    <w:p>
      <w:r>
        <w:t>Quốc gia</w:t>
      </w:r>
    </w:p>
    <w:p>
      <w:r>
        <w:t>3.</w:t>
      </w:r>
    </w:p>
    <w:p>
      <w:r>
        <w:t>Đền Gia Loan</w:t>
      </w:r>
    </w:p>
    <w:p>
      <w:r>
        <w:t>349/QĐ-UB, ngày 15/02/1996</w:t>
      </w:r>
    </w:p>
    <w:p>
      <w:r>
        <w:t>Tỉnh</w:t>
      </w:r>
    </w:p>
    <w:p>
      <w:r>
        <w:t>4.</w:t>
      </w:r>
    </w:p>
    <w:p>
      <w:r>
        <w:t>Đình Vĩnh Đoài</w:t>
      </w:r>
    </w:p>
    <w:p>
      <w:r>
        <w:t>326/QĐ-UBND, ngày 31/01/2005</w:t>
      </w:r>
    </w:p>
    <w:p>
      <w:r>
        <w:t>Tỉnh</w:t>
      </w:r>
    </w:p>
    <w:p>
      <w:r>
        <w:t>5.</w:t>
      </w:r>
    </w:p>
    <w:p>
      <w:r>
        <w:t>Nhà thờ họ Dương</w:t>
      </w:r>
    </w:p>
    <w:p>
      <w:r>
        <w:t>344/QĐ-UB, ngày 15/02/1996</w:t>
      </w:r>
    </w:p>
    <w:p>
      <w:r>
        <w:t>Tỉnh</w:t>
      </w:r>
    </w:p>
    <w:p>
      <w:r>
        <w:t>6.</w:t>
      </w:r>
    </w:p>
    <w:p>
      <w:r>
        <w:t>Nhà thờ họ Phùng Văn</w:t>
      </w:r>
    </w:p>
    <w:p>
      <w:r>
        <w:t>402/QĐ-CT, ngày 11/02/2015</w:t>
      </w:r>
    </w:p>
    <w:p>
      <w:r>
        <w:t>Tỉnh</w:t>
      </w:r>
    </w:p>
    <w:p>
      <w:r>
        <w:t>d. Các quảng trường và công viên lớn: Quảng trường huyện Yên Lạc, khu vực cây xanh mặt nước hồ Sáu Vó, khu cây xanh mặt nước phía Bắc đường Vành đai 4, khu cây xanh mặt nước phía Tây đường ĐT.304.</w:t>
      </w:r>
    </w:p>
    <w:p>
      <w:r>
        <w:t>đ. Các khu trung tâm công cộng: Trung tâm văn hóa thể thao huyện Yên Lạc, Cung thiếu nhi, Sân vận động huyện Yên Lạc, Sân thể thao cơ bản.</w:t>
      </w:r>
    </w:p>
    <w:p>
      <w:r>
        <w:t>e. Các khu vực xung quanh đầu mối giao thông công cộng: Bến xe thị trấn.</w:t>
      </w:r>
    </w:p>
    <w:p>
      <w:r>
        <w:t>f. Khu vực cửa ngõ đô thị.</w:t>
      </w:r>
    </w:p>
    <w:p>
      <w:r>
        <w:t>- Cửa ngõ số 1: Vị trí giao cắt giữa ĐT.303 và đường nối từ đường trục Bắc - Nam đô thị Vĩnh Phúc đi đường Vành đai 4;</w:t>
      </w:r>
    </w:p>
    <w:p>
      <w:r>
        <w:t>- Cửa ngõ số 2: Vị trí giao cắt giữa ĐT.304 đi đường Vành đai 4 đô thị Vĩnh Phúc;</w:t>
      </w:r>
    </w:p>
    <w:p>
      <w:r>
        <w:t>- Cửa ngõ số 3: Vị trí giao cắt giữa ĐT.304 và đường Lê Hồng Phong;</w:t>
      </w:r>
    </w:p>
    <w:p>
      <w:r>
        <w:t>- Cửa ngõ số 4: Đường nối từ đường trục Bắc - Nam đô thị Vĩnh Phúc đi đường Vành đai 4 hướng đi đường tránh Nam Vĩnh Yên.</w:t>
      </w:r>
    </w:p>
    <w:p>
      <w:r>
        <w:t>2.2. Các nguyên tắc đối với khu vực có yêu cầu quản lý đặc thù:</w:t>
      </w:r>
    </w:p>
    <w:p>
      <w:r>
        <w:t>2.2.1. Các khu vực có ý nghĩa quan trọng về cảnh quan</w:t>
      </w:r>
    </w:p>
    <w:p>
      <w:r>
        <w:t>a.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c. Các trục đường có tính chất đặc biệt quan trọng về hành chính, thương mại, dịch vụ: Sử dụng các hình thức kiến trúc trang trọng, hấp dẫn, năng động,... phù hợp với chức năng của trục đường.</w:t>
      </w:r>
    </w:p>
    <w:p>
      <w:r>
        <w:t>d. Thiết kế đô thị các trục đường theo nguyên tắc tái điều chỉnh, chú ý mở rộng vỉa hè và các tiện ích đường phố cho người đi bộ và xe đạp</w:t>
      </w:r>
    </w:p>
    <w:p>
      <w:r>
        <w:t>đ. Các khu vực di tích lịch sử - văn hóa, danh lam thắng cảnh, bảo tồn từ cấp tỉnh, quốc gia trở lên</w:t>
      </w:r>
    </w:p>
    <w:p>
      <w:r>
        <w:t>e.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2.2.2.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w:t>
      </w:r>
    </w:p>
    <w:p>
      <w:r>
        <w:t>b. Ưu tiên gắn kết với các công trình điểm nhấn, tạo được bản sắc nơi chốn cho từng khu vực.</w:t>
      </w:r>
    </w:p>
    <w:p>
      <w:r>
        <w:t>c. Thiết kế cảnh quan bảo đảm tổ chức các hoạt động văn hóa, vui chơi, giải trí cho người dân đô thị; kết nối không gian mở đô thị, đặc biệt kết hợp với các không gian đầu mối giao thông công cộng.</w:t>
      </w:r>
    </w:p>
    <w:p>
      <w:r>
        <w:t>2.2.3.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c. Các yêu cầu khác do cấp có thẩm quyền quy định:</w:t>
      </w:r>
    </w:p>
    <w:p>
      <w:r>
        <w:t>2.2.4. Quản lý kiến trúc đối với khu vực chưa có quy hoạch chi tiết 1/500:</w:t>
      </w:r>
    </w:p>
    <w:p>
      <w:r>
        <w:t>a. Quản lý đầu tư xây dựng, cải tạo thực hiện theo đồ án quy hoạch chung được phê duyệt Quy chuẩn.</w:t>
      </w:r>
    </w:p>
    <w:p>
      <w:r>
        <w:t>b. Thực hiện theo Quy chuẩn, Tiêu chuẩn xây dựng hiện hành đảm bảo tuân thủ pháp luật và quy định tại Quy chế này.</w:t>
      </w:r>
    </w:p>
    <w:p>
      <w:r>
        <w:t>2.2.5. Đối với những khu vực đô thị có ý nghĩa quan trọng:</w:t>
      </w:r>
    </w:p>
    <w:p>
      <w:r>
        <w:t>a. Vị trí: Khu vực đô thị hiện hữu cần cải tạo; khu vực cửa ngõ; khu vực phát triển sinh thái; khu vực quảng trường công cộng; các trục đường chính; các công trình di tích, văn hóa, lịch sử; công trình (dân dụng, hạ tầng…) được xây dựng mới.</w:t>
      </w:r>
    </w:p>
    <w:p>
      <w:r>
        <w:t>b. Yêu cầu quản lý: Lập, phê duyệt quy hoạch chi tiết 1/500 để quản lý và tổ chức triển khai các dự án đầu tư cải tạo, nâng cấp đô thị; thiết kế cần thể hiện được giá trị kiến trúc, đổi mới sáng tạo; kiến trúc công trình cần đảm bảo các yêu cầu về phòng chống thiên tai, thích ứng biến đổi khí hậu.</w:t>
      </w:r>
    </w:p>
    <w:p>
      <w:r>
        <w:t>3. Khu vực thiết kế đô thị riêng</w:t>
      </w:r>
    </w:p>
    <w:p>
      <w:r>
        <w:t>a. Trong các khu vực có thiết kế đô thị riêng được duyệt, việc quản lý kiến trúc, đầu tư xây dựng, cấp phép xây dựng công trình phải thực hiện theo đồ án thiết kế đô thị và quy định quản lý theo đồ án thiết kế đô thị riêng và tuân thủ theo các quy định tại Quy chế này.</w:t>
      </w:r>
    </w:p>
    <w:p>
      <w:r>
        <w:t>b. Các vị trí cụ thể: (1) tuyến đường ĐT.303; (2) tuyến đường ĐT.304; (3) tuyến đường ĐT.305; (4) tuyến đường Vành đai 4 đô thị Vĩnh Phúc; (5) tuyến đường nối từ đường trục Bắc - Nam đô thị Vĩnh Phúc đi đường Vành đai 4; Khu trung tâm huyện Yên Lạc; Khu đô thị Yên Lạc Dragon City.</w:t>
      </w:r>
    </w:p>
    <w:p>
      <w:r>
        <w:t>4. Khu vực tuyến phố, khu vực ưu tiên chỉnh trang.</w:t>
      </w:r>
    </w:p>
    <w:p>
      <w:r>
        <w:t>4.1. Vị trí:</w:t>
      </w:r>
    </w:p>
    <w:p>
      <w:r>
        <w:t>a. Tuyến đường ĐT.303, ĐT.304, ĐT.305, đường Phù Bá Kỳ, đường Lê Lai, đường Nguyễn Tông Lỗi, đường Trần Hùng Quán.</w:t>
      </w:r>
    </w:p>
    <w:p>
      <w:r>
        <w:t>b. Các khu vực đô thị hiện hữu là các tổ dân phố của thị trấn Yên Lạc.</w:t>
      </w:r>
    </w:p>
    <w:p>
      <w:r>
        <w:t>4.2. Các quy định:</w:t>
      </w:r>
    </w:p>
    <w:p>
      <w:r>
        <w:t>a. Trên các trục tuyến phố chính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Đối với các trục tuyến phố chính mà lô đất dọc hai bên chưa có quy hoạch phân khu, quy hoạch chi tiết được duyệt: Các công trình xây dựng tiếp giáp mặt đường thực hiện theo Quy chuẩn, Tiêu chuẩn xây dựng và quy định pháp luật hiện hành có liên quan và các quy định tại Quy chế này.</w:t>
      </w:r>
    </w:p>
    <w:p>
      <w:r>
        <w:t>c. Các tuyến phố phải lập quy hoạch chi tiết hoặc thiết kế đô thị và thứ tự ưu tiên: Các quảng trường, vườn hoa hoặc các không gian mở nằm ở khu vực 2 bên tuyến phố;</w:t>
      </w:r>
    </w:p>
    <w:p>
      <w:r>
        <w:t>d.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đ.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w:t>
      </w:r>
    </w:p>
    <w:p>
      <w:r>
        <w:t>e.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f.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g.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h. Hè phố, đường đi bộ trong đô thị phải được xây dựng đồng bộ, phù hợp về cao độ, vật liệu, màu sắc từng trục đường, tuyến phố, khu vực trong đô thị; hố trồng cây phải có kích thước phù hợp, thuận tiện cho việc bảo vệ, chăm sóc cây, đảm bảo an toàn cho người đi bộ; thiết kế phải phù hợp với người khuyết tật tiếp cận sử dụng;</w:t>
      </w:r>
    </w:p>
    <w:p>
      <w:r>
        <w:t>Điều 5. Công trình phải thi tuyển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 Yên Lạc.</w:t>
      </w:r>
    </w:p>
    <w:p>
      <w:r>
        <w:t>d. Công trình quan trọng, điểm nhấn trong đô thị và trên các tuyến đường chính của Thị trấn Yên Lạc; Trụ sở Huyện ủy, HĐND, UBND, Trung tâm văn hóa thể thao huyện Yên Lạc;</w:t>
      </w:r>
    </w:p>
    <w:p>
      <w:r>
        <w:t>đ. Công trình có tầng cao từ 20 tầng hoặc có chiều cao từ 60m trở lên trên toàn thị trấn Yên Lạc;</w:t>
      </w:r>
    </w:p>
    <w:p>
      <w:r>
        <w:t>e. Công trình được xây dựng tại vị trí có ảnh hưởng trực tiếp đến diện mạo cảnh quan kiến trúc đô thị của thị trấn Yên Lạc. Các công trình quan trọng khác theo yêu cầu của Ủy ban nhân dân thị trấn Yên Lạc.</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w:t>
      </w:r>
    </w:p>
    <w:p>
      <w:r>
        <w:t>1.1.1. Kiến trúc các công trình cần tuân thủ định hướng phát triển không gian đô thị trong đồ án Quy hoạch chung được duyệt:</w:t>
      </w:r>
    </w:p>
    <w:p>
      <w:r>
        <w:t>a. Thiết kế kiến trúc các công trình và xây dựng cần có sự đầu tư tương xứng để trở thành các tài sản đô thị có giá trị lâu dài.</w:t>
      </w:r>
    </w:p>
    <w:p>
      <w:r>
        <w:t>b. Kiến trúc đô thị hiện đại, năng động kết hợp với việc gìn giữ, kế thừa các công trình kiến trúc lịch sử, lưu giữ được dấu ấn các giai đoạn hình thành và phát triển của thị trấn Yên Lạc, xây dựng nên niềm tự hào công dân thị trấn Yên Lạc.</w:t>
      </w:r>
    </w:p>
    <w:p>
      <w:r>
        <w:t>1.1.2.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1.1.3. Kiến trúc các công trình cần tuân thủ định hướng phát triển không gian đô thị trong Chương trình phát triển đô thị toàn tỉnh:</w:t>
      </w:r>
    </w:p>
    <w:p>
      <w:r>
        <w:t>a. Kiến trúc cảnh quan đô thị theo hướng: Trật tự- Kiểu mẫu theo quy định;</w:t>
      </w:r>
    </w:p>
    <w:p>
      <w:r>
        <w:t>b. Kiến trúc công trình khi thiết kế, thi công cần đảm bảo các yêu cầu về phòng chống thiên tai, thích ứng với biến đổi khí hậu: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c.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d.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1.1.4. Ưu tiên tạo lập cảnh quan phục vụ công cộng ở nhiều cấp độ (cấp đô thị, cấp đơn vị ở và nhóm nhà ở):</w:t>
      </w:r>
    </w:p>
    <w:p>
      <w:r>
        <w:t>a. Cảnh quan phục vụ công cộng đảm bảo khang trang, đồng bộ, hiện đại và thân thiện với môi trường nhằm góp phần nâng tỷ lệ người dân sử dụng phương tiện giao thông công cộng, giảm ngập lụt, tăng không gian xanh.</w:t>
      </w:r>
    </w:p>
    <w:p>
      <w:r>
        <w:t>b. Khuyến khích quy hoạch và trồng cây xanh tán lớn, kết hợp tổ chức các quảng trường, vườn hoa, đài phun nước, tượng đài, phù điêu, tiểu cảnh nhỏ trong các cụm công trình hỗn hợp; khuyến khích tạo ra các không gian sử dụng công cộng trong đô thị. Khuyến khích kết nối các không gian công cộng tạo ra mạng lưới đi bộ liên hoàn trong trung tâm.</w:t>
      </w:r>
    </w:p>
    <w:p>
      <w:r>
        <w:t>1.2. Định hướng kiến trúc chung cho khu trung tâm hành chính - chính trị, không gian công cộng trung tâm thị trấn.</w:t>
      </w:r>
    </w:p>
    <w:p>
      <w:r>
        <w:t>a. Nhà công sở, công trình thể thao, văn hoá, trường học, bệnh viện, cơ sở y tế xây dựng mới trong khu dân cư đô thị phải tuân thủ quy hoạch đô thị, thiết kế đô thị được duyệt.</w:t>
      </w:r>
    </w:p>
    <w:p>
      <w:r>
        <w:t>b. Công trình xây dựng mới cần đảm bảo hình thức kiến trúc phù hợp với cảnh quan xung quanh, tương xứng với không gian trục đường, đóng góp vào việc hình thành bộ mặt kiến trúc cho đô thị.</w:t>
      </w:r>
    </w:p>
    <w:p>
      <w:r>
        <w:t>c.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d. Trường hợp chưa có quy hoạch chi tiết, thiết kế đô thị: Căn cứ Quy chuẩn, Tiêu chuẩn xây dựng, các quy định của pháp luật về xây dựng có liên quan hiện hành và quy định tại Quy chế này.</w:t>
      </w:r>
    </w:p>
    <w:p>
      <w:r>
        <w:t>1.3. Định hướng kiến trúc chung cho khu đô thị hiện hữu:</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w:t>
      </w:r>
    </w:p>
    <w:p>
      <w:r>
        <w:t>d.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d.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e. Khuyến khích các dự án cải tạo chỉnh trang đô thị đồng bộ, toàn bộ ô phố, hạn chế các dự án khoét lõm quy mô nhỏ.</w:t>
      </w:r>
    </w:p>
    <w:p>
      <w:r>
        <w:t>f.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Công trình xây dựng mới cần đảm bảo hình thức kiến trúc phù hợp với cảnh quan xung quanh, tương xứng với không gian trục đường, đóng góp vào việc hình thành bộ mặt kiến trúc cho đô thị.</w:t>
      </w:r>
    </w:p>
    <w:p>
      <w:r>
        <w:t>1.4. Định hướng kiến trúc chung cho khu phát triển mới:</w:t>
      </w:r>
    </w:p>
    <w:p>
      <w:r>
        <w:t>a. Bổ sung khu vực xây dựng công trình hợp khối các cơ quan, đảm bảo tập trung và hoàn thiện chức năng đầu não hành chính của toàn huyện Yên Lạc.</w:t>
      </w:r>
    </w:p>
    <w:p>
      <w:r>
        <w:t>b. Bổ sung phát triển đất công cộng, chợ, bãi đỗ xe, ... đảm bảo phục vụ dân cư.</w:t>
      </w:r>
    </w:p>
    <w:p>
      <w:r>
        <w:t>c. Xây dựng mới các công trình dịch vụ thương mại nhằm phát triển kinh tế xã hội, quảng bá hình ảnh cho khu vực.</w:t>
      </w:r>
    </w:p>
    <w:p>
      <w:r>
        <w:t>d. Tuân thủ theo quy hoạch được phê duyệt và thực hiện theo quy chế quản lý của từng dự án, cụ thể:</w:t>
      </w:r>
    </w:p>
    <w:p>
      <w:r>
        <w:t>- Bố trí đầy đủ các công trình hạ tầng kỹ thuật, hạ tầng xã hội.</w:t>
      </w:r>
    </w:p>
    <w:p>
      <w:r>
        <w:t>- Dành quỹ đất hợp lý để bố trí tái định cư trong dự án khu đô thị mới; dự trữ quỹ đất phát triển theo quy hoạch để xây dựng các công trình công cộng khác.</w:t>
      </w:r>
    </w:p>
    <w:p>
      <w:r>
        <w:t>- Đầu tư xây dựng các công trình hạ tầng kỹ thuật, hạ tầng xã hội: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 tuân thủ quy hoạch phân khu, quy hoạch chi tiết 1/500 được duyệt và các quy định tại Quy chuẩn xây dựng Việt Nam: QCVN 01:2021/BXD Quy hoạch xây dựng.</w:t>
      </w:r>
    </w:p>
    <w:p>
      <w:r>
        <w:t>1.5. Định hướng kiến trúc chung cho khu phát triển công nghiệp, hàng hóa thương mại dịch vụ:</w:t>
      </w:r>
    </w:p>
    <w:p>
      <w:r>
        <w:t>a. Vị trí: Cụm công nghiệp Minh Phương; cụm công nghiệp làng nghề Yên Lạc; các khu vực phát triển thương mại dịch vụ dọc các tuyến đường: ĐT.303, ĐT.304, ĐT.305.</w:t>
      </w:r>
    </w:p>
    <w:p>
      <w:r>
        <w:t>b. Các chỉ tiêu quản lý xây dựng cơ bản của toàn bộ cụm công nghiệp, khu vực phát triển thương mại dịch vụ phải được tuân thủ theo quy hoạch chung và quy hoạch chi tiết được phê duyệt.</w:t>
      </w:r>
    </w:p>
    <w:p>
      <w:r>
        <w:t>1.6. Định hướng kiến trúc chung cho khu phát triển sinh thái:</w:t>
      </w:r>
    </w:p>
    <w:p>
      <w:r>
        <w:t>a. Vị trí: Khu vực đường nối từ đường trục Bắc - Nam đô thị Vĩnh Phúc đi đường Vành đai 4, tiếp giáp với hồ Sáu Vó.</w:t>
      </w:r>
    </w:p>
    <w:p>
      <w:r>
        <w:t>b. Hình thành khu du lịch sinh thải nghỉ dưỡng, kết hợp du lịch trải nghiệm ven hồ, các khu dịch vụ vừa và nhỏ phục vụ cho người dân thị trấn cũng như du khách và lượng lớn người lao động trên địa bàn thị trấn và vùng phụ cận.</w:t>
      </w:r>
    </w:p>
    <w:p>
      <w:r>
        <w:t>c. Dải đất dọc hồ Sáu Vó định hướng kè đá làm đường dạo, trồng cây xanh, làm công viên dọc sông phục vụ vui chơi giải trí tạo mỹ quan cho đô thị.</w:t>
      </w:r>
    </w:p>
    <w:p>
      <w:r>
        <w:t>2. Định hướng cụ thể:</w:t>
      </w:r>
    </w:p>
    <w:p>
      <w:r>
        <w:t>2.1. Về không gian cảnh quan đô thị</w:t>
      </w:r>
    </w:p>
    <w:p>
      <w:r>
        <w:t>2.1.1. Vị trí các điểm nhấn về cảnh quan đô thị:</w:t>
      </w:r>
    </w:p>
    <w:p>
      <w:r>
        <w:t>a. Nút giao cắt giữa ĐT.303 và đường nối từ đường trục Bắc - Nam đô thị Vĩnh Phúc đi đường Vành đai 4; nút giao cắt giữa ĐT.304 đi đường Vành đai 4 đô thị Vĩnh Phúc; nút giao cắt giữa ĐT.304 và đường Lê Hồng Phong;</w:t>
      </w:r>
    </w:p>
    <w:p>
      <w:r>
        <w:t>b. Khu trung tâm thị trấn Yên Lạc; khu đô thị Yên Lạc Dragon City.</w:t>
      </w:r>
    </w:p>
    <w:p>
      <w:r>
        <w:t>2.1.2. Định hướng quản lý</w:t>
      </w:r>
    </w:p>
    <w:p>
      <w:r>
        <w:t>a. Tại các nơi giao nhau của các trục chính đô thị cũng như tại các khu vực gần hồ điều hòa có cảnh quan đẹp khuyến khích xây dựng hợp khối công trình đặc biệt tại các vị trí điểm nhấn, góc nhìn đẹp.</w:t>
      </w:r>
    </w:p>
    <w:p>
      <w:r>
        <w:t>b.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c. Công trình kiến trúc xây mới tại các lô đất có góc tạo bởi các cạnh đường phố giao nhau phải đảm bảo không cản trở tầm nhìn, đảm bảo an toàn, thuận lợi cho người tham gia giao thông.</w:t>
      </w:r>
    </w:p>
    <w:p>
      <w:r>
        <w:t>d. Công trình kiến trúc phải đảm bảo kích thước vát góc theo quy định. Các ngôi nhà ở góc đường phải được cắt vát theo quy định tại Khoản 4.3.4, Mục 4.3, Chương IV Quy chuẩn xây dựng Việt nam QCVN 01:2021/BXD Quy hoạch xây dựng.</w:t>
      </w:r>
    </w:p>
    <w:p>
      <w:r>
        <w:t>đ. Không gian mở, tầm nhìn đến các khu vực cây xanh mặt nước chạy dọc theo đường ĐT.304, khu cây xanh công viên, vườn hoa khu vực ven hồ Sáu Vó. Kết nối các mảng không gian mở này là hệ thống cây xanh dọc các trục đường tạo một hệ thống liên hoàn. Khai thác tối đa các khu vực để xây dựng các không gian mở. Các công trình xây dựng, cây xanh không được làm hạn chế tầm nhìn và che khuất các biển báo hiệu, tín hiệu điều khiển giao thông.</w:t>
      </w:r>
    </w:p>
    <w:p>
      <w:r>
        <w:t>e. Hệ thống công viên, cây xanh, mặt nước:</w:t>
      </w:r>
    </w:p>
    <w:p>
      <w:r>
        <w:t>- Các chỉ tiêu quy hoạch kiến trúc thực hiện theo quy hoạch xây dựng được duyệt.</w:t>
      </w:r>
    </w:p>
    <w:p>
      <w:r>
        <w:t>-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 Khuyến khích kết hợp chức năng trú ẩn, cứu nạn, thoát người (ví dụ: Làm nơi sơ tán tạm thời cho người dân khi có cháy lớn, thiên tai xảy ra). Trong công viên vì vậy khuyến khích đưa vào các hạng mục phòng chống thảm họa như kho chứa để cất trữ các thiết bị, tiện ích cho công viên, và các vật dụng phòng khi có sự cố xảy ra), có thể tích hợp với không gian vệ sinh công cộng, hoặc công trình dịch vụ giải khát nhỏ.</w:t>
      </w:r>
    </w:p>
    <w:p>
      <w:r>
        <w:t>- Ưu tiên vị trí gần các công trình công cộng tại khu vực như trường học, trung tâm thương mại dịch vụ, trung tâm hành chính, trung tâm văn hoá để tăng cường khả năng hỗ trợ của chức năng công viên cho các chức năng tập trung đông người khác; ưu tiên gần các khu vực dân cư mật độ cao, nhiều nhà cao tầng; và được kết nối thuận tiện với các công trình quan trọng xung quanh bằng đường đi bộ an toàn, tiện lợi.</w:t>
      </w:r>
    </w:p>
    <w:p>
      <w:r>
        <w:t>- Ngăn cấm/Hạn chế: Xây dựng công trình với mục đích khác hay giảm diện tích đất đã quy hoạch cho cây xanh công viên.</w:t>
      </w:r>
    </w:p>
    <w:p>
      <w:r>
        <w:t>2.2. Về kiến trúc:</w:t>
      </w:r>
    </w:p>
    <w:p>
      <w:r>
        <w:t>2.2.1. Trên các tuyến đường chính, liên khu vực, đường chính khu vực</w:t>
      </w:r>
    </w:p>
    <w:p>
      <w:r>
        <w:t>a. Đối với các tuyến đường chính đô thị, đường liên khu vực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thiết kế cảnh quan đẹp và thân thiện.</w:t>
      </w:r>
    </w:p>
    <w:p>
      <w:r>
        <w:t>b. Đối với các tuyến đường nhóm nhà, đường ngõ,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hàng rào thưa thoáng để tăng cường không gian mở cho các tuyến đường nhỏ.</w:t>
      </w:r>
    </w:p>
    <w:p>
      <w:r>
        <w:t>c. Cải tạo chỉnh trang hệ thống vỉa hè, giảm bê tông hóa, kết hợp bổ sung các tiện ích đô thị như cây xanh đô thị, bồn hoa, ghế ngồi, thùng rác công cộng.</w:t>
      </w:r>
    </w:p>
    <w:p>
      <w:r>
        <w:t>2.2.2. Khu vực hiện hữu:</w:t>
      </w:r>
    </w:p>
    <w:p>
      <w:r>
        <w:t>a.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b.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c.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d. Chỉ tiêu quy hoạch, kiến trúc tuân thủ quy hoạch được duyệt, khu vực chưa có quy hoạch thực hiện theo quy định tại Quy chuẩn, Tiêu chuẩn xây dựng, các văn bản pháp luật hiện hành và Quy chế này.</w:t>
      </w:r>
    </w:p>
    <w:p>
      <w:r>
        <w:t>2.2.3. Khu vực đô thị mới:</w:t>
      </w:r>
    </w:p>
    <w:p>
      <w:r>
        <w:t>a. Các công trình được thiết kế văn minh, hiện đại, có kiến trúc hài hòa với môi trường cảnh quan thiên nhiên, thân thiện môi trường, tạo lập được môi trường sống tốt và đặc trưng riêng của từng khu đô thị mới. Khuyến khích các công trình kiến trúc đa chức năng, cao tầng, mật độ cao dọc theo các trục đường chính đô thị,khuyến khích kết nối với các công trình tiện ích đô thị.</w:t>
      </w:r>
    </w:p>
    <w:p>
      <w:r>
        <w:t>b. Xây dựng hệ thống các tượng đài, biểu tượng cửa ngõ đô thị, vườn hoa, vòi phun nước để tạo lập các không gian công cộng, đặc trưng của từng dự án, từng khu vực đô thị mới.</w:t>
      </w:r>
    </w:p>
    <w:p>
      <w:r>
        <w:t>c.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2.2.4. Khu vực bảo tồn:</w:t>
      </w:r>
    </w:p>
    <w:p>
      <w:r>
        <w:t>a. 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2.2.5. Về kiến trúc khu vực công nghiệp:</w:t>
      </w:r>
    </w:p>
    <w:p>
      <w:r>
        <w:t>a. Khuyến khích các giải pháp kiến trúc xanh, tiết kiệm năng lượng, hình thức hiện đại, tối đa hóa mảng xanh, gắn kết tối đa với các điều kiện tự nhiên sẵn có, đảm bảo việc bảo vệ môi trường.</w:t>
      </w:r>
    </w:p>
    <w:p>
      <w:r>
        <w:t>b. Đảm bảo các không gian cây xanh cách ly, tuân thủ các quy định của KCN theo quy chế quản lý quy hoạch các KCN đã được ban hành. Tuân thủ đúng các QCVN, TCVN về khu công nghiệp trong khu vực đô thị.</w:t>
      </w:r>
    </w:p>
    <w:p>
      <w:r>
        <w:t>2.2.6. Kiến trúc cao tầng tập trung tại các khu vực trung tâm, quảng trường:</w:t>
      </w:r>
    </w:p>
    <w:p>
      <w:r>
        <w:t>a. Các công trình kiến trúc phải nghiên cứu, đề xuất các giải pháp kiến trúc, thiết kế đô thị phù hợp, có khả năng đóng góp, nâng cao giá trị kiến trúc cảnh quan của không gian quảng trường, khu vực trung tâm.</w:t>
      </w:r>
    </w:p>
    <w:p>
      <w:r>
        <w:t>b. Mặt đứng công trình tiếp giáp quảng trường cần thiết kế thân thiện với người đi bộ. Cần có giải pháp kiến trúc đảm bảo các khu vực kỹ thuật, bãi xe, nhà xe không nhìn thấy được từ quảng trường hay khu trung tâm.</w:t>
      </w:r>
    </w:p>
    <w:p>
      <w:r>
        <w:t>c. Các công trình cần đảm bảo về tính đồng bộ trong việc khai thác các không gian công cộng, vỉa hè, cây xanh, quảng cáo…</w:t>
      </w:r>
    </w:p>
    <w:p>
      <w:r>
        <w:t>Điều 7. Yêu cầu về bản sắc văn hóa dân tộc trong kiến trúc</w:t>
      </w:r>
    </w:p>
    <w:p>
      <w:r>
        <w:t>1. Thị trấn Yên Lạc có đặc điểm địa hình tự nhiên mang những nét đặc trưng thuộc vùng đồng bằng sông Hồng, địa hình tương đối bằng phẳng hướng thấp dần từ Bắc xuống Nam. Cùng với những di tích được xếp hạng cấp Quốc gia là nét kiến trúc đặc trưng của thị trấn. Thị trấn Yên Lạc là trung tâm phát triển kinh tế, dịch vụ thương mại, nhà ở của huyện Yên Lạc.</w:t>
      </w:r>
    </w:p>
    <w:p>
      <w:r>
        <w:t>2. Thị trấn được tạo lập bởi các khu dân cư hiện hữu, trụ sở các doanh nghiệp,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“Xanh-Văn minh- Bền vững” là nền tảng về bản sắc văn hóa dân tộc trong kiến trúc của đô thị.</w:t>
      </w:r>
    </w:p>
    <w:p>
      <w:r>
        <w:t>3. Các công trình kiến trúc trên địa bàn đô thị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4. Định hướng quản lý phù hợp với xu thế phát triển kiến trúc đô thị,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5. Bảo vệ và phát huy giá trị kiến trúc của các công trình kiến trúc có giá trị.</w:t>
      </w:r>
    </w:p>
    <w:p>
      <w:r>
        <w:t>6. Hình thức kiến trúc phù hợp với thuần phong mỹ tục của dân tộc, không gây phản cảm. Khuyến khích đưa các hình ảnh, biểu tượng truyền thống mang tính đại diện, đặc sắc, tiêu biểu cho đô thị vào công trình kiến trúc mới.</w:t>
      </w:r>
    </w:p>
    <w:p>
      <w:r>
        <w:t>7. Khi cải tạo sửa chữa công trình cũ, quan tâm bảo vệ, gìn giữ và kết hợp những chi tiết, cấu phần kiến trúc có giá trị đặc trưng của đô thị đã được kiểm kê, đánh giá và công nhận bởi các cơ quan đơn vị, hội đồng chuyên môn.</w:t>
      </w:r>
    </w:p>
    <w:p>
      <w:r>
        <w:t>8.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công viên lớn và các khu vực có ý nghĩa quan trọng về cảnh quan.</w:t>
      </w:r>
    </w:p>
    <w:p>
      <w:r>
        <w:t>a. Vị trí khu trung tâm công cộng, quảng trường, công viên lớn và các khu vực có ý nghĩa quan trọng về cảnh quan thực hiện theo QHPK B1, B2, B3 đã được phê duyệt. Các quảng trường, công viên có quy mô vừa và quan trọng như: trung tâm văn hóa thể thao, cung thiếu nhi, sân vận động, sân thể thao cơ bản, khu vực hồ Sáu Vó, các khu vực cây xanh đơn vị ở…là các công viên cây xanh kết hợp công trình thể dục thể thao, phục vụ cho nhu cầu nghỉ ngơi, giải trí tổng hợp của người dân..</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c. Chỉ tiêu quy hoạch, tạo lập không gian, cảnh quan, môi trường: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d. Hình thức công trình và cây xanh công viên:</w:t>
      </w:r>
    </w:p>
    <w:p>
      <w:r>
        <w:t>-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w:t>
      </w:r>
    </w:p>
    <w:p>
      <w:r>
        <w:t>- Hè, đường đi bộ trong công viên phải được xây dựng đồng bộ, hài hòa về cao độ, vật liệu, màu sắc, đảm bảo người khuyết tật tiếp cận sử dụng. Hố trồng cây phải có kích thước phù hợp về độ rộng; Sử dụng cây xanh tham khảo tại TCVN 9257: 2012, về quy hoạch cây xanh sử dụng công cộng trong các đô thị - Tiêu chuẩn thiết kế và các quy định hiện hành của pháp luật có liên quan.</w:t>
      </w:r>
    </w:p>
    <w:p>
      <w:r>
        <w:t>đ. Nhà vệ sinh công cộng phải đảm bảo mỹ quan và thuận tiện cho mọi đối tượng sử dụng. Rác thải sinh hoạt được thu gom vào các thùng rác. Thùng rác trong công viên phải được bố trí hợp lý, bảo đảm mỹ quan, có kích thước thích hợp với mọi đối tượng, sử dụng thuận tiện và dễ nhận biết.</w:t>
      </w:r>
    </w:p>
    <w:p>
      <w:r>
        <w:t>e. Được phép/Khuyến khích: Công viên khu nhà ở được bố trí giáp với trường tiểu học hay trung học cơ sở để có thể sử dụng làm sân chơi, tạo điều kiện cho việc sử dụng đa chức năng. Nên bố trí tại những nơi có điều kiện tự nhiên như: Núi, đồi cây hay hồ nước.</w:t>
      </w:r>
    </w:p>
    <w:p>
      <w:r>
        <w:t>f. Ngăn cấm/Hạn chế: Xây dựng công trình với mục đích khác hay giảm diện tích đất đã quy hoạch cho cây xanh công viên.</w:t>
      </w:r>
    </w:p>
    <w:p>
      <w:r>
        <w:t>2. Đối với khu vực an ninh và quốc phòng</w:t>
      </w:r>
    </w:p>
    <w:p>
      <w:r>
        <w:t>a. Vị trí: Công an huyện Yên Lạc, Công an thị trấn Yên Lạc, Ban chỉ huy quân sự huyện Yên Lạc.</w:t>
      </w:r>
    </w:p>
    <w:p>
      <w:r>
        <w:t>b. Quản lý về quy hoạch, ngoài các quy định đặc thù, đơn vị cũng cần tuân thủ và xem xét các chỉ tiêu quy hoạch sau: Mật độ xây dựng của khu vực (50÷60%); khoảng lùi tuân theo quy hoạch cụ thể của trục tuyến đường và quy định tại Quy chế này; tầng cao: Theo quy hoạch xây dựng khu vực được duyệt;</w:t>
      </w:r>
    </w:p>
    <w:p>
      <w:r>
        <w:t>c. Những công trình có tính chất an ninh, quốc phòng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 Căn cứ vào quy định của ngành và tính đặc thù riêng biệt đối với chức năng từng khu đất, đơn vị xét chiều hướng ưu tiên để đưa ra giải pháp quản lý kiến trúc.</w:t>
      </w:r>
    </w:p>
    <w:p>
      <w:r>
        <w:t>d. Đấu nối hạ tầng kỹ thuật: Đảm bảo việc đấu nối cấp nước, thoát nước, vệ sinh môi trường, thông tin liên lạc đúng vị trí quy định với hệ thống hạ tầng kỹ thuật chung của đô thị;</w:t>
      </w:r>
    </w:p>
    <w:p>
      <w:r>
        <w:t>đ.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2.4.3. Vệ sinh môi trường: Phải có các biện pháp vệ sinh khu vực (xử lý nước thải riêng đảm bảo các chỉ tiêu không vượt giá trị cho phép).</w:t>
      </w:r>
    </w:p>
    <w:p>
      <w:r>
        <w:t>3. Đối với khu vực công trình di tích lịch sử văn hóa cần bảo tồn</w:t>
      </w:r>
    </w:p>
    <w:p>
      <w:r>
        <w:t>a. Kiến trúc các công trình xây dựng mới phải đảm bảo hài hòa với các công trình, không gian di tích, danh lam thắng cảnh, phù hợp quy định tại Điều 12 Quy chế này.</w:t>
      </w:r>
    </w:p>
    <w:p>
      <w:r>
        <w:t>b. Khuyến khích tạo ra các điểm nhìn, tầm nhìn, khung cảnh, kết nối không gian đô thị làm nâng cao giá trị, tăng khả năng tiếp cận của người dân đến các công trình, không gian di tích lịch sử, văn hóa bảo tồn. Hạn chế việc che khuất tầm nhìn đến các công trình, không gian di tích lịch sử, văn hóa, danh lam thắng cảnh, bảo tồn.</w:t>
      </w:r>
    </w:p>
    <w:p>
      <w:r>
        <w:t>4. Đối với khu vực cửa ngõ</w:t>
      </w:r>
    </w:p>
    <w:p>
      <w:r>
        <w:t>a. Tổ chức 04 cửa ngõ chính vào thị trấn. Đối với nút giao thông lớn vào cửa ngõ phải thiết kế đường rẽ phải riêng cho các phương tiện đề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b. Các chỉ tiêu quy hoạch kiến trúc về tầng cao, khoảng lùi, mật độ xây dựng công trình thực hiện theo các đồ án quy hoạch chi tiết 1/500 được phê duyệt.</w:t>
      </w:r>
    </w:p>
    <w:p>
      <w:r>
        <w:t>Điều 9. Quy định đối với kiến trúc các loại hình công trình</w:t>
      </w:r>
    </w:p>
    <w:p>
      <w:r>
        <w:t>1. Quy định đối với công trình công cộng</w:t>
      </w:r>
    </w:p>
    <w:p>
      <w:r>
        <w:t>1.1. Đối với công trình hành chính, chính trị, trụ sở làm việc.</w:t>
      </w:r>
    </w:p>
    <w:p>
      <w:r>
        <w:t>1.1.1. Vị trí, tính chất, chức năng,</w:t>
      </w:r>
    </w:p>
    <w:p>
      <w:r>
        <w:t>a- Vị trí: Trụ sở Huyện ủy, HĐND-UBND huyện Yên Lạc, Chi cục thuế huyện, Toàn án huyện, Bảo hiểm xã hội huyện, Ngân hàng, trụ sở Đảng ủy, HĐND-UBND thị trấn Yên Lạc,…trụ sở làm việc các doanh nghiệp.</w:t>
      </w:r>
    </w:p>
    <w:p>
      <w:r>
        <w:t>b. Tính chất, chức năng: Là các công trình quan trọng trong hệ thống các công trình hành chính của huyện Yên Lạc và thị trấn Yên Lạc; tạo lập khu vực có chức năng phục vụ cộng đồng và là nơi thể hiện quyền hạn và chức năng của chính quyền, trụ sở làm việc các doanh nghiệp. Các công trình này góp phần tạo lập cảnh quan cho đô thị</w:t>
      </w:r>
    </w:p>
    <w:p>
      <w:r>
        <w:t>1.1.2. Quản lý về kiến trúc</w:t>
      </w:r>
    </w:p>
    <w:p>
      <w:r>
        <w:t>a. Các chỉ tiêu quy hoạch, kiến trúc: Tuân thủ theo quy hoạch xây dựng được phê duyệt.</w:t>
      </w:r>
    </w:p>
    <w:p>
      <w:r>
        <w:t>b. Nguyên tắc cơ bản để quản lý: Theo Tiêu chuẩn Việt Nam 4601:2012 Công sở cơ quan hành chính nhà nước - Yêu cầu thiết kế và các quy chuẩn, tiêu chuẩn hiện hành khác có liên quan;</w:t>
      </w:r>
    </w:p>
    <w:p>
      <w:r>
        <w:t>c.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màu sắc công trình kiến trúc phải phù hợp với kiến trúc, cảnh quan của khu vực, không sử dụng màu phản quang. Chỉ nên sử dụng tối đa 03 màu sơn bên ngoài cho một công trình;</w:t>
      </w:r>
    </w:p>
    <w:p>
      <w:r>
        <w:t>d.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đ.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e.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báo cáo UBND tỉnh quyết định;</w:t>
      </w:r>
    </w:p>
    <w:p>
      <w:r>
        <w:t>f.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g. Khuyến khích: Quy hoạch, di chuyển các công trình hành chính - chính trị về cụm công trình hành chính - chính trị tập trung các cấp; xây dựng công trình bề thế, khang trang, có kiến trúc hài hòa với cảnh quan khu vực.</w:t>
      </w:r>
    </w:p>
    <w:p>
      <w:r>
        <w:t>h. Hạn chế: Tăng mật độ xây dựng trong quá trình cải tạo, nâng cấp công trình; xây dựng mới phân tán các công trình hành chính - chính trị trong đô thị.</w:t>
      </w:r>
    </w:p>
    <w:p>
      <w:r>
        <w:t>1.2. Đối với công trình dịch vụ - thương mại</w:t>
      </w:r>
    </w:p>
    <w:p>
      <w:r>
        <w:t>1.2.1. Vị trí, tính chất, chức năng,</w:t>
      </w:r>
    </w:p>
    <w:p>
      <w:r>
        <w:t>a- Vị trí: Chợ Yên Lạc, các trung tâm thương mại phức hợp, siêu thị có quy mô lớn, các công trình dịch vụ, buôn bán khác.</w:t>
      </w:r>
    </w:p>
    <w:p>
      <w:r>
        <w:t>b. Tính chất, chức năng: Là các công trình quan trọng trong hệ thống thương mại, dịch vụ, phục vụ đời sống nhân dân thị trấn và vùng phụ cận. Các công trình này góp phần tạo lập cảnh quan cho đô thị.</w:t>
      </w:r>
    </w:p>
    <w:p>
      <w:r>
        <w:t>1.2.2. Quy định quản lý chung</w:t>
      </w:r>
    </w:p>
    <w:p>
      <w:r>
        <w:t>a. Các chỉ tiêu quy hoạch, kiến trúc: Tuân thủ theo quy hoạch xây dựng được phê duyệt. Trường hợp chưa có quy hoạch xây dựng được phê duyệt thực hiện theo quy định tại QCVN 01:2021/BXD, Tiêu chuẩn xây dựng, các văn bản pháp luật có liên quan hiện hành và quy định tại Quy chế này.</w:t>
      </w:r>
    </w:p>
    <w:p>
      <w:r>
        <w:t>b.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c.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hoặc điều chỉnh khoảng lùi để đảm bảo phù hợp với công năng, tăng hiệu quả sử dụng thì Sở Xây dựng xem xét, báo cáo UBND tỉnh quyết định;</w:t>
      </w:r>
    </w:p>
    <w:p>
      <w:r>
        <w:t>1.2.3. Quy định quản lý cụ thể</w:t>
      </w:r>
    </w:p>
    <w:p>
      <w:r>
        <w:t>a.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màu sắc công trình kiến trúc nhà thương mại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b.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c. Các hệ thống kỹ thuật của công trình: Máy lạnh, bể nước, máy năng lượng mặt trời, đường ống kỹ thuật… cần được bố trí phù hợp sao cho không được nhìn thấy từ các không gian công cộng;</w:t>
      </w:r>
    </w:p>
    <w:p>
      <w:r>
        <w:t>d.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đ.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Thu gom, xử lý rác thải, nước thải đảm bảo theo quy định hiện hành, tăng cường trồng cây xanh.</w:t>
      </w:r>
    </w:p>
    <w:p>
      <w:r>
        <w:t>- Công trình đảm bảo người khuyết tật tiếp cận sử dụng theo quy định hiện hành.</w:t>
      </w:r>
    </w:p>
    <w:p>
      <w:r>
        <w:t>e.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 Chỗ để xe: 100m2 sàn sử dụng/1 chỗ hoặc (3-5) m2/người theo mục 2.9 Quy chuẩn QCVN 01:2021/BXD.</w:t>
      </w:r>
    </w:p>
    <w:p>
      <w:r>
        <w:t>f. Được phép/ Khuyến khích: Phát triển trung tâm thương mại dịch vụ kết hợp với các trạm xe bus, tàu điện; phát triển trung tâm thương mại dịch vụ có quy mô lớn, đồng bộ với công trình và hạ tầng đô thị xung quanh.</w:t>
      </w:r>
    </w:p>
    <w:p>
      <w:r>
        <w:t>g. Hạn chế/ Ngăn cấm: Xây dựng các công trình trung tâm thương mại, dịch vụ có quy mô nhỏ lẻ, không theo quy hoạch. Trong quá trình cải tạo và nâng cấp công trình hiện hữu, không tăng mật độ xây dựng. Nghiêm cấm mở và duy trì hoạt động những chợ cóc, nhất là khu vực gần các trung tâm thương mại, dịch vụ</w:t>
      </w:r>
    </w:p>
    <w:p>
      <w:r>
        <w:t>h. Bố trí biển hiệu, biển quảng cáo thực hiện theo quy định hiện hành và Điều 11 Quy chế này.</w:t>
      </w:r>
    </w:p>
    <w:p>
      <w:r>
        <w:t>1.3. Đối với các công trình giáo dục, đào tạo, nghiên cứu</w:t>
      </w:r>
    </w:p>
    <w:p>
      <w:r>
        <w:t>a. Vị trí: Trung tâm giáo dục thường xuyên huyện Yên Lạc, trường THPT Yên Lạc, trường THCS Yên Lạc, trường THCS Minh Tân, trường tiểu học Yên Lạc, trường tiểu học Minh Tân, trường mầm non thị trấn và các điểm trường cải tạo, xây mới theo quy hoạch xây dựng được phê duyệt.</w:t>
      </w:r>
    </w:p>
    <w:p>
      <w:r>
        <w:t>b. Quy định về chỉ tiêu xây dựng: Khi xây dựng, cải tạo cần tuân thủ theo quy hoạch xây dựng được phê duyệt. Trường hợp chưa có quy hoạch xây dựng được phê duyệt thực hiện theo quy định tại Tiêu chuẩn thiết kế trường mầm non, tiểu học, trung học (TCVN 3907:2011, TCVN 8793:2011, TCVN 8794:2011) và các quy chuẩn, tiêu chuẩn hiện hành khác có liên quan;</w:t>
      </w:r>
    </w:p>
    <w:p>
      <w:r>
        <w:t>c.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d. Hình thức kiến trúc: Hình thức kiến trúc cần đơn giản, khuyến khích theo phong cách kiến trúc hiện đại, đồng bộ; không sử dụng các chi tiết trang trí rườm rà, phù điêu, tượng, điêu khắc, mái chóp, mái vảy ... Đối với các công trình trong đô thị hiện hữu có diện tích đất không đủ cho phép hợp khối nhưng phải đảm bảo công năng sử dụng theo quy định; kiến trúc công trình nhà học phải tuân thủ các quy định về hướng lớp học, chống bất lợi về ánh sáng, nhiệt độ, ảnh hưởng tới việc học; lan can, ban công phải an toàn và không được thấp hơn 1,2 m, cấu tạo lan can phải đảm bảo học sinh không leo trèo được; khuyến khích xây dựng mái ngói cho các trường mầm non và phải có giải pháp xử lý cho phù hợp, đảm bảo kỹ mỹ thuật cho đô thị;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 công trình phải đảm bảo cho người khuyết tật tiếp cận sử dụng.</w:t>
      </w:r>
    </w:p>
    <w:p>
      <w:r>
        <w:t>đ. Tường rào (nếu có) phải có hình thức đẹp, thoáng, cao tối đa 2,5 m (trong đó chiều cao hàng rào phía trước xây đặc h ≤ 0,9m);</w:t>
      </w:r>
    </w:p>
    <w:p>
      <w:r>
        <w:t>e. Sân trường không được lát gạch hoặc đổ bê tông phủ kín toàn bộ gây tích nhiệt vào mùa hè; phải có mạch (rãnh) giữa các ô gạch lát, ô bê tông để trồng cỏ;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w:t>
      </w:r>
    </w:p>
    <w:p>
      <w:r>
        <w:t>f.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g. Bố trí biển hiệu, biển quảng cáo: Thực hiện theo quy định hiện hành và Điều 11 Quy chế này.</w:t>
      </w:r>
    </w:p>
    <w:p>
      <w:r>
        <w:t>h. Chiếu sáng: Thiết kế hệ thống chiếu sáng bên ngoài cho cổng, lối đi chính, sân, bãi tập,… và thiết kế chiếu sáng cho các phòng học phải tuân theo quy định hiện hành;</w:t>
      </w:r>
    </w:p>
    <w:p>
      <w:r>
        <w:t>k. Quy định về giao thông: Lối ra vào trường học cần phải tạo vịnh đậu xe trước cổng chính của trường (cổng trường học lùi cách ranh lộ giới tối thiểu 4m); khu vực trước trường học cần bố trí các trạm dừng xe buýt; các lối đi bộ phải đảm bảo cho người khuyết tật tiếp cận sử dụng.</w:t>
      </w:r>
    </w:p>
    <w:p>
      <w:r>
        <w:t>1.4. Đối với các công trình y tế</w:t>
      </w:r>
    </w:p>
    <w:p>
      <w:r>
        <w:t>a. Phân loại công trình y tế: Theo QCVN 03:2012/BXD; Bao gồm: Trung tâm y tế huyện Yên Lạc, trạm y tế thị trấn.</w:t>
      </w:r>
    </w:p>
    <w:p>
      <w:r>
        <w:t>b. Diện tích khuôn viên, chiều rộng tối thiểu:</w:t>
      </w:r>
    </w:p>
    <w:p>
      <w:r>
        <w:t>- Diện tích khu đất xây dựng bệnh viện đa khoa theo số giường bệnh, áp dụng Tiêu chuẩn quốc gia TCVN 4470:2012 Bệnh viên đa khoa - Tiêu chuẩn thiết kế và các quy chuẩn, tiêu chuẩn khác có liên quan;</w:t>
      </w:r>
    </w:p>
    <w:p>
      <w:r>
        <w:t>-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c. Quy định về chỉ tiêu xây dựng</w:t>
      </w:r>
    </w:p>
    <w:p>
      <w:r>
        <w:t>- Tầng cao, chiều cao, mật độ xây dựng theo quy hoạch được phê duyệt, các quy định của công trình y tế và Quy chế quản lý kiến trúc được duyệt;</w:t>
      </w:r>
    </w:p>
    <w:p>
      <w:r>
        <w:t>- Khoảng lùi các phía: Khoảng lùi so với đường phố chính tối thiểu 6m. Khoảng lùi so với ranh giới đất tối thiểu 4m. Đối với bệnh viện đa khoa (theo Tiêu chuẩn quốc gia TCVN 4470:2012);</w:t>
      </w:r>
    </w:p>
    <w:p>
      <w:r>
        <w:t>- Mặt ngoài tường của mặt nhà: Nhà bệnh nhân, nhà khám bệnh và khối kỹ thuật nghiệp vụ tối thiểu 15m so với chỉ giới đường đỏ giới. Nhà hành chính quản trị và phục vụ tối thiểu 12m;</w:t>
      </w:r>
    </w:p>
    <w:p>
      <w:r>
        <w:t>- Mặt ngoài tường đầu hồi: Nhà bệnh nhân, nhà khám bệnh và khối kỹ thuật nghiệp vụ tối thiểu 12m so với chỉ giới đường đỏ;</w:t>
      </w:r>
    </w:p>
    <w:p>
      <w:r>
        <w:t>- Tầng hầm (nếu có): Chỉ được đặt các công trình kỹ thuật. Garao ô tô, xe 2 bánh chỉ được xây dựng tại các khu vực các khối nhà hành chính, văn phòng.</w:t>
      </w:r>
    </w:p>
    <w:p>
      <w:r>
        <w:t>-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dễ dàng.</w:t>
      </w:r>
    </w:p>
    <w:p>
      <w:r>
        <w:t>d. Quy định về kiến trúc:</w:t>
      </w:r>
    </w:p>
    <w:p>
      <w:r>
        <w:t>- Yêu cầu thiết kế kiến trúc cho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 Tường rào giáp các trục đường phố có độ rỗng tối thiểu 50%, giáp các ranh giới đất lân cận được phép xây đặc;</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 Quảng cáo, biển hiệu, biển báo: Thực hiện theo Điều 11 Quy chế này.</w:t>
      </w:r>
    </w:p>
    <w:p>
      <w:r>
        <w:t>-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đ. Được phép/Khuyến khích: Bố trí loại hình dịch vụ liên quan, đáp ứng yêu cầu của người dân đến sử dụng dịch vụ chăm sóc sức khoẻ, có sự kiểm soát của các cơ quan chức năng có liên quan;</w:t>
      </w:r>
    </w:p>
    <w:p>
      <w:r>
        <w:t>e. Hạn chế/ Ngăn cấm: Bố trí các công trình gây ô nhiễm về âm thanh, không khí và các công trình khác có tác động, ảnh hưởng bất lợi đến sức khoẻ của người đến công trình chăm sóc sức khoẻ - y tế.</w:t>
      </w:r>
    </w:p>
    <w:p>
      <w:r>
        <w:t>1.5. Đối với các công trình dịch vụ, văn hóa, thể dục thể thao (TDTT)</w:t>
      </w:r>
    </w:p>
    <w:p>
      <w:r>
        <w:t>a. Phân loại công trình:</w:t>
      </w:r>
    </w:p>
    <w:p>
      <w:r>
        <w:t>- Công trình dịch vụ: Nhà hàng, khách sạn, nhà nghỉ;</w:t>
      </w:r>
    </w:p>
    <w:p>
      <w:r>
        <w:t>- Công trình văn hóa: Trung tâm văn hóa kết hợp trung tâm triển lãm, thư viện, cung văn hóa;</w:t>
      </w:r>
    </w:p>
    <w:p>
      <w:r>
        <w:t>- Công trình thể dục thể thao: Nhà thi đấu và tập luyện thể thao, sân thể thao có mái che hoặc không có mái che và các công trình thể dục thể thao khác.</w:t>
      </w:r>
    </w:p>
    <w:p>
      <w:r>
        <w:t>- Bao gồm: Trung tâm văn hóa thể thao huyện, Cung thiếu nhi, Sân vận động huyện, các Sân thể thao cơ bản.</w:t>
      </w:r>
    </w:p>
    <w:p>
      <w:r>
        <w:t>b. Các chỉ tiêu cụ thể: Quy mô diện tích đất và các chỉ tiêu quy hoạch, kiến trúc: Tuân thủ theo quy hoạch được duyệt phù hợp các Quy chuẩn, Tiêu chuẩn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w:t>
      </w:r>
    </w:p>
    <w:p>
      <w:r>
        <w:t>- Các công trình văn hóa, thể thao trên nên bố trí trên các trục đường có chiều rộng Bn ≥ 13,5m;</w:t>
      </w:r>
    </w:p>
    <w:p>
      <w:r>
        <w:t>- Xa các nguồn ồn lớn, nguồn khí độc hại, nơi có nguy cơ cháy nổ cao;</w:t>
      </w:r>
    </w:p>
    <w:p>
      <w:r>
        <w:t>- Khuyến khích bố trí tại các khu vực thuộc trung tâm các huyện, thị trấn.</w:t>
      </w:r>
    </w:p>
    <w:p>
      <w:r>
        <w:t>đ. Khoảng lùi cách chỉ giới đường đỏ của tuyến phố giáp mặt đứng chính công trình phải đạt tối thiểu 3,5m;</w:t>
      </w:r>
    </w:p>
    <w:p>
      <w:r>
        <w:t>e. Thiết kế, xây dựng công trình phải đảm bảo đủ chỗ để xe theo quy định. Trường hợp không đủ diện tích đất dành cho đỗ xe phải xây dựng tầng hầm phục vụ đỗ xe;</w:t>
      </w:r>
    </w:p>
    <w:p>
      <w:r>
        <w:t>f. Quy định về kiến trúc</w:t>
      </w:r>
    </w:p>
    <w:p>
      <w:r>
        <w:t>- Khuyến khích sáng tác kiến trúc hiện đại, thông thoáng và thân thiện với môi trường;</w:t>
      </w:r>
    </w:p>
    <w:p>
      <w:r>
        <w:t>-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 Màu sắc phải hài hòa với kiến trúc cảnh quan khu vực. Không sử dụng màu sắc gây phản cảm về mỹ quan đô thị;</w:t>
      </w:r>
    </w:p>
    <w:p>
      <w:r>
        <w:t>- Vật liệu: Không sử dụng vật liệu phản quang, đồng thời phải hài hòa với cảnh quan kiến trúc các công trình kế cận;</w:t>
      </w:r>
    </w:p>
    <w:p>
      <w:r>
        <w:t>-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g. Quảng cáo, biển hiệu, biển báo: Thực hiện theo Điều 11 Quy chế này.</w:t>
      </w:r>
    </w:p>
    <w:p>
      <w:r>
        <w:t>h. Cây xanh cảnh quan:</w:t>
      </w:r>
    </w:p>
    <w:p>
      <w:r>
        <w:t>-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 Diện tích cây xanh cảnh quan phải chiếm tối thiểu 15% diện tích đất khuôn viên.</w:t>
      </w:r>
    </w:p>
    <w:p>
      <w:r>
        <w:t>2. Quy định đối với công trình nhà ở</w:t>
      </w:r>
    </w:p>
    <w:p>
      <w:r>
        <w:t>2.1 Quy định đối với nhà ở liên kế trong khu đô thị hiện hữu.</w:t>
      </w:r>
    </w:p>
    <w:p>
      <w:r>
        <w:t>a. Tuân thủ theo quy định về diện tích tối thiểu được phép tách thửa đối với đất trên địa bàn tỉnh Vĩnh Phúc (do Ủy ban Nhân dân tỉnh Vĩnh Phúc ban hành)</w:t>
      </w:r>
    </w:p>
    <w:p>
      <w:r>
        <w:t>b. Việc đầu tư xây dựng mới, cải tạo, sửa chữa các công trình phải được thực hiện đúng theo quy định về chỉ tiêu sử đụng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nát hoặc hài hòa với công trình cũ.</w:t>
      </w:r>
    </w:p>
    <w:p>
      <w:r>
        <w:t>đ. Đối với dãy nhà liền kề hiện hữu có khoảng lùi (chỉ giới xây dựng không trùng với lộ giới), khoảng lùi của dãy nhà được xác định trong thiết kế đô thị trên từng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 Khuyến khích áp dụng hình thức kiến trúc truyền thống, áp dụng các giải pháp kiến trúc xanh, thông minh phù hợp với điều kiện khí hậu của địa phương. Áp dụng hình thức kiến trúc có mái đốc, màu sắc và hình khối phải kết hợp hài hòa với kiến trúc, cảnh quan xung quanh; khuyến khích tăng cường xây dựng sân vườn điểm vui chơi công cộng, tiện ích công cộng nhằm phục vụ dân cư thị trấn.</w:t>
      </w:r>
    </w:p>
    <w:p>
      <w:r>
        <w:t>f. Nghiêm cấm các hoạt động làm thay đổi phá vỡ cấu trúc đô thị, hình thức kiến trúc, phong cách kiến trúc cổ điển phương Tây gây ảnh hưởng đến cảnh quan chung thị trấn và vùng phụ cận.</w:t>
      </w:r>
    </w:p>
    <w:p>
      <w:r>
        <w:t>g. Chỉ tiêu quy hoạch, kiến trúc: Thực hiện theo quy hoạch được phê duyệt.</w:t>
      </w:r>
    </w:p>
    <w:p>
      <w:r>
        <w:t>- Nhà ở kết hợp kinh doanh tại trung tâm thị trấn Yên Lạc, mặt đường tỉnh, các khu phố chính được phép xây dựng công trình từ 3-5 tầng, Tầng 1 được phép cao tối đa 3,9m. Các tầng tiếp theo cao 3,3-3,6m.</w:t>
      </w:r>
    </w:p>
    <w:p>
      <w:r>
        <w:t>- Nhà ở tại các khu vực tổ dân phố được phép xây dựng công trình từ 3-5 tầng. Tầng 1 cao tối đa 3,6m. Các tầng tiếp theo cao từ 3,3-3,6m.</w:t>
      </w:r>
    </w:p>
    <w:p>
      <w:r>
        <w:t>-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liên kế trong khu dân cư, khu đô thị mới.</w:t>
      </w:r>
    </w:p>
    <w:p>
      <w:r>
        <w:t>a. Quy định về quy mô công trình</w:t>
      </w:r>
    </w:p>
    <w:p>
      <w:r>
        <w:t>- Đối với khu vực có quy hoạch chi tiết, thiết kế đô thị riêng: Tuân thủ các quy định của quy hoạch chi tiết và thiết kế đô thị riêng đó.</w:t>
      </w:r>
    </w:p>
    <w:p>
      <w:r>
        <w:t>- Đất với khu vực chưa có quy hoạch chi tiết, thiết kế đô thị: Chỉ giới đường đỏ, chỉ giới xây dựng, khoảng lùi công trình áp dụng theo quy định tại các Khoản 2.6.2 Mục 2.6 Chương II Quy chuẩn Xây dựng Việt Nam QCVN 01/2021 và TCVN 9411:2012 (Nhà liên kế, tiêu chuẩn thiết kế).</w:t>
      </w:r>
    </w:p>
    <w:p>
      <w:r>
        <w:t>+ Nhà ở liền kề phải xây dựng tuần theo chỉ giới xây dựng và chỉ giới đường đỏ.</w:t>
      </w:r>
    </w:p>
    <w:p>
      <w:r>
        <w:t>+ Khoảng lùi tối thiểu của mặt tiền của nhà ở liền kề so với chỉ giới đường đó phụ thuộc chiều cao công trình và chiều rộng lộ giới, được lấy theo quy định về quy hoạch xây dựng.</w:t>
      </w:r>
    </w:p>
    <w:p>
      <w:r>
        <w:t>+ Nhà ở liền kề được phép xây dựng sát chỉ giới đường đỏ hoặc có khoảng lùi tùy theo quy hoạch cụ thể của từng tuyến đường phố.</w:t>
      </w:r>
    </w:p>
    <w:p>
      <w:r>
        <w:t>+ Trong trường hợp xây lùi hơn so với chỉ giới đường đó thì phần điện tích nằm trong khoảng lùi này thuộc quyền sử dụng của chủ sở hữu. Đọc theo chỉ giới đường đỏ của ngôi nhà được phép làm hàng rào;</w:t>
      </w:r>
    </w:p>
    <w:p>
      <w:r>
        <w:t>+ Mặt tiền nhà liền kề mặt phố có sân vườn phải lài vào một khoảng tối thiểu là 2,4 m so với chỉ giới xây dựng.</w:t>
      </w:r>
    </w:p>
    <w:p>
      <w:r>
        <w:t>-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Đối với lô đất tiếp giáp với đường có lộ giới ≥ 20m: diện tích lô đất xây dựng nhà ở ≥ 50m2, bề rộng và bề sâu lô đất ≥ 5m.</w:t>
      </w:r>
    </w:p>
    <w:p>
      <w:r>
        <w:t>Đối với lô đất tiếp giáp với đường có lộ giới &lt; 20m: diện tích lô đất xây dựng nhà ở ≥50m2, bề rộng lô đất và bề sâu ≥4m.</w:t>
      </w:r>
    </w:p>
    <w:p>
      <w:r>
        <w:t>b) Quy định và kiến trúc công trình</w:t>
      </w:r>
    </w:p>
    <w:p>
      <w:r>
        <w:t>- Việc xây dựng mới, cải tạo nhà liền kề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 Thiết kế công trình phải phù hợp với quy hoạch chung, quy hoạch chi tiết và thiết kế đô thị của khu vực.</w:t>
      </w:r>
    </w:p>
    <w:p>
      <w:r>
        <w:t>- Trong mọi trường hợp nhà ở liền kể không được cao quá 6 tầng. Trong các ngõ có chiều rộng nhỏ hơn 6m, nhà ở liền kể không được xây dựng quá 4 tầng. Chiều cao của nhà ở liền kể phải tuân thủ theo quy hoạch xây dựng được duyệt tùy thuộc vào vị trí, kích thước của từng lô đất, chiều cao của nhà ở liền kể có thể được thiết kế theo quy định tại TCVN 9411:2012 (Nhà liền kề, tiêu chuẩn thiết kế).Trong trường hợp dãy nhà liền kề có khoảng lùi thì cho phép tăng chiều cao công trình theo chiều cao tối đa được duyệt trong quy hoạch xây dựng quy định về kiến trúc, cảnh quan của khu vực. Chiều cao thông thủy của tầng 1 không nhỏ hơn 3,6m. Đối với nhà có tầng lửng thì chiều cao tầng 1 không nhỏ hơn 2,7m.</w:t>
      </w:r>
    </w:p>
    <w:p>
      <w:r>
        <w:t>- Đối với nhà ở liên kế có sân vườn thì phải đâm bảo kích thước tối thiểu của sân vườn mặt trước là 2,4m và thống nhất theo quy định chi tiết được. duyệt. Nếu có sân vườn sau thì kích thước tối thiểu là 2m</w:t>
      </w:r>
    </w:p>
    <w:p>
      <w:r>
        <w:t>- Không thiết kế tầng hầm đối với nhà ở liền kể có mặt tiền xây dựng giáp với lộ giới và lộ giới này nhỏ hơn 6m: Trường hợp đủ điều kiện thiết kế Tầng hầm thì phần nỗi của tầng hầm (tính đến sàn tầng trệt) không quá 1,2m so với cao độ vỉa hè hiện hữu ổn định;</w:t>
      </w:r>
    </w:p>
    <w:p>
      <w:r>
        <w:t>- Thiết kế công trình phải đâm bảo các quy định khác liên quan như an toàn phòng cháy chữa cháy, môi trường, giao thông, các tiêu chuẩn xây dựng, quy chuẩn xây dựng,...</w:t>
      </w:r>
    </w:p>
    <w:p>
      <w:r>
        <w:t>- Những khu vực sau đây trong khu đô thị không được phép xây nhà ở liền kề:</w:t>
      </w:r>
    </w:p>
    <w:p>
      <w:r>
        <w:t>+ Trong khuôn viên có các công trình công cộng như: trụ sở cơ quan, công trình thương mại, dịch vụ, cơ sở sản xuất;</w:t>
      </w:r>
    </w:p>
    <w:p>
      <w:r>
        <w:t>+ Khu vực đã có quy hoạch ấn định, nếu xây dựng nhà ở liền kề phải có cơ quan có thẩm quyền phê duyệt;</w:t>
      </w:r>
    </w:p>
    <w:p>
      <w:r>
        <w:t>+ Trong các khuôn viên, trên các tuyến đường, đoạn đường được xác định là đối tượng bảo tồn kiến trúc và cảnh quan đô thị.</w:t>
      </w:r>
    </w:p>
    <w:p>
      <w:r>
        <w:t>- Quy định khoảng cách tối thiểu giữa các dãy nhà</w:t>
      </w:r>
    </w:p>
    <w:p>
      <w:r>
        <w:t>+ Khoảng cách tối thiểu giữa các công trình xây dựng riêng lẻ hoặc dãy nhà liên kế (gọi chung là các dãy nhà) trong khu vực quy hoạch xây dựng mới được quy định như sau:</w:t>
      </w:r>
    </w:p>
    <w:p>
      <w:r>
        <w:t>+ Khoảng cách giữa các cạnh dài của hai dãy nhà có chiều cao &lt;46m phải đảm bảo  1/2 chiều cao công trình 1/2h) và không được &lt;7m. Đối với các công trình có chiều cao  46m, khoảng cách giữa các cạnh dài của 2 dãy nhà phải đảm bảo  25m.</w:t>
      </w:r>
    </w:p>
    <w:p>
      <w:r>
        <w:t>+ Khoảng cách giữa hai đầu hồi của hai dãy nhà có chiều cao &lt;46m phải đảm bảo  1/3 chiều cao công trình (  1/3h) và không được &lt;4m. Đối với các công trình có chiều cao  46m, khoảng cách giữa hai đầu hồi của hai dãy nhà phải đảm bảo  15m.</w:t>
      </w:r>
    </w:p>
    <w:p>
      <w:r>
        <w:t>- Trong khoảng không từ mặt vỉa hè lên tới độ cao 3,5m,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Chiều rộng lộ giới (m)</w:t>
      </w:r>
    </w:p>
    <w:p>
      <w:r>
        <w:t>Độ vươn ra tối đa A max  (m)</w:t>
      </w:r>
    </w:p>
    <w:p>
      <w:r>
        <w:t>Dưới 7m</w:t>
      </w:r>
    </w:p>
    <w:p>
      <w:r>
        <w:t>0</w:t>
      </w:r>
    </w:p>
    <w:p>
      <w:r>
        <w:t>7  12</w:t>
      </w:r>
    </w:p>
    <w:p>
      <w:r>
        <w:t>0,9</w:t>
      </w:r>
    </w:p>
    <w:p>
      <w:r>
        <w:t>&gt;12  15</w:t>
      </w:r>
    </w:p>
    <w:p>
      <w:r>
        <w:t>1,2</w:t>
      </w:r>
    </w:p>
    <w:p>
      <w:r>
        <w:t>&gt;15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c) Khuyến khích</w:t>
      </w:r>
    </w:p>
    <w:p>
      <w:r>
        <w:t>- Xây dựng công trình với mật độ xây dựng nhỏ hơn quy định (vẫn đảm bảo tính hài hòa trong đô thị) để tăng không gian cảnh quan đô thị.</w:t>
      </w:r>
    </w:p>
    <w:p>
      <w:r>
        <w:t>-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giâm ô nhiễm bụi, tiếng ồn.</w:t>
      </w:r>
    </w:p>
    <w:p>
      <w:r>
        <w:t>- Áp dụng các tiêu chuẩn, giải pháp quy hoạch xây dựng theo tiêu chí công trình xanh, kiến trúc xanh trong đầu tư xây dựng khu vực phát triển mới.</w:t>
      </w:r>
    </w:p>
    <w:p>
      <w:r>
        <w:t>2.3. Quy định về xây dựng nhà ở biệt thự, sân vườn.</w:t>
      </w:r>
    </w:p>
    <w:p>
      <w:r>
        <w:t>a) Quy định về quy mô công trình</w:t>
      </w:r>
    </w:p>
    <w:p>
      <w:r>
        <w:t>- Đối với khu vực có quy hoạch chi tiết, thiết kế đô thị riêng: tuân thủ các quy định của quy hoạch chi tiết và thiết kế đô thị riêng đó;</w:t>
      </w:r>
    </w:p>
    <w:p>
      <w:r>
        <w:t>- Đối với khu vực chưa có quy hoạch chi tiết, thiết kế đô thị:</w:t>
      </w:r>
    </w:p>
    <w:p>
      <w:r>
        <w:t>+ Việc xây dựng nhà ở biệt thự, nhà ở sân vườn trong đô thị hiện hữu cần xem xét quy định phù hợp điền kiện thực trạng công trình từng khu vực, tuyến phố;</w:t>
      </w:r>
    </w:p>
    <w:p>
      <w:r>
        <w:t>+ Mật độ xây dựng thuần và tầng cao tối đa:</w:t>
      </w:r>
    </w:p>
    <w:p>
      <w:r>
        <w:t>Bảng 5: Mật độ xây dựng thuần tối đa của lô đất xây dựng nhà ở riêng lẻ (nhà biệt thự, nhà ở liền kề, nhà ở độc lập)</w:t>
      </w:r>
    </w:p>
    <w:p>
      <w:r>
        <w:t>Diện tích lô đất (m 2 /căn nhà)</w:t>
      </w:r>
    </w:p>
    <w:p>
      <w:r>
        <w:t>≤ 90</w:t>
      </w:r>
    </w:p>
    <w:p>
      <w:r>
        <w:t>100</w:t>
      </w:r>
    </w:p>
    <w:p>
      <w:r>
        <w:t>200</w:t>
      </w:r>
    </w:p>
    <w:p>
      <w:r>
        <w:t>300</w:t>
      </w:r>
    </w:p>
    <w:p>
      <w:r>
        <w:t>500</w:t>
      </w:r>
    </w:p>
    <w:p>
      <w:r>
        <w:t>≥ 1 000</w:t>
      </w:r>
    </w:p>
    <w:p>
      <w:r>
        <w:t>Mật độ xây dựng tối đa</w:t>
      </w:r>
    </w:p>
    <w:p>
      <w:r>
        <w:t>(%)</w:t>
      </w:r>
    </w:p>
    <w:p>
      <w:r>
        <w:t>10</w:t>
      </w:r>
    </w:p>
    <w:p>
      <w:r>
        <w:t>90</w:t>
      </w:r>
    </w:p>
    <w:p>
      <w:r>
        <w:t>70</w:t>
      </w:r>
    </w:p>
    <w:p>
      <w:r>
        <w:t>60</w:t>
      </w:r>
    </w:p>
    <w:p>
      <w:r>
        <w:t>50</w:t>
      </w:r>
    </w:p>
    <w:p>
      <w:r>
        <w:t>40</w:t>
      </w:r>
    </w:p>
    <w:p>
      <w:r>
        <w:t>+ Công trình biệt thự, nhà vườn phải đảm bảo có khoảng lùi, khoảng lùi áp dụng căn cứ theo quy định về chỉ giới xây dựng công trình (Áp dụng theo quy định tại Quy chuẩn Xây dựng Việt Nam QCVN 01:2021/BXD).</w:t>
      </w:r>
    </w:p>
    <w:p>
      <w:r>
        <w:t>+ Khoảng lùi phải đảm bảo thống nhất với các công trình kế cận.</w:t>
      </w:r>
    </w:p>
    <w:p>
      <w:r>
        <w:t>Hình 9-3 Chỉ giới xây dựng biệt thự</w:t>
      </w:r>
    </w:p>
    <w:p>
      <w:r>
        <w:t>+ Cốt nền thống nhất chung khu phố, cốt nền cao hơn cốt vỉa hè tối đa không quá 1,5m (khuyến khích làm tầng hầm, nửa hầm).</w:t>
      </w:r>
    </w:p>
    <w:p>
      <w:r>
        <w:t>+ Chiều cao từng tầng: Tầng 1 &lt; 3,90 m; Tầng 2: 3,30 - 3,60 m; Tầng mái đốc (hoặc tum cầu thang): 2,40-3,00 m.</w:t>
      </w:r>
    </w:p>
    <w:p>
      <w:r>
        <w:t>+ Độ vươn ban công: Tối đa 1,4m (không được phép đua ra hai bên).</w:t>
      </w:r>
    </w:p>
    <w:p>
      <w:r>
        <w:t>+ Phần nổi của tầng hầm (tính đến sàn tầng trệt) không quá 1,2m so với cao độ vỉa hè hiện hữu ổn định;</w:t>
      </w:r>
    </w:p>
    <w:p>
      <w:r>
        <w:t>+ Ram đốc của lối vào tầng hầm lùi so với ranh lộ giới tối thiểu là 2,5m để đảm bảo an toàn khi ra vào.</w:t>
      </w:r>
    </w:p>
    <w:p>
      <w:r>
        <w:t>Hình 9-4 Nhà phụ biệt thự</w:t>
      </w:r>
    </w:p>
    <w:p>
      <w:r>
        <w:t>b) Quy định về kiến trúc công trình</w:t>
      </w:r>
    </w:p>
    <w:p>
      <w:r>
        <w:t>-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 Đối với khu vực đô thị mới, dự án đầu tư khu nhà ở biệt thự, nhà vườn có quy định hình dáng kiểu mẫu, màu sắc, vật liệu sử dụng công trình thì quản lý theo quy định từng khu, từng dự án.</w:t>
      </w:r>
    </w:p>
    <w:p>
      <w:r>
        <w:t>-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1. Quy định đối với công trình công nghiệp</w:t>
      </w:r>
    </w:p>
    <w:p>
      <w:r>
        <w:t>Trên địa bàn thị trấn Yên Lạc có Cụm công nghiệp làng nghề Yên Lạc, Cụm công nghiệp Minh Phương</w:t>
      </w:r>
    </w:p>
    <w:p>
      <w:r>
        <w:t>a) Quy định về chỉ tiêu xây dựng:</w:t>
      </w:r>
    </w:p>
    <w:p>
      <w:r>
        <w:t>- Việc quy hoạch và thiết kế xây dựng các công trình công nghiệp phải tuân thủ quy hoạch đô thị, quy chuẩn, tiêu chuẩn xây dựng.</w:t>
      </w:r>
    </w:p>
    <w:p>
      <w:r>
        <w:t>- Tầng cao, chiều cao, hệ số sử dụng đất, mật độ xây dựng các công trình: theo quy hoạch được phê duyệt và các quy định của công trình công nghiệp.</w:t>
      </w:r>
    </w:p>
    <w:p>
      <w:r>
        <w:t>-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 Khoảng cách ly vệ sinh: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b)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đất để bố trí thảm cỏ, vườn hoa, vòi phun nước, ghế đá, chòi nghỉ nhỏ ở vị trí thuận tiện để phục vụ công nhân.</w:t>
      </w:r>
    </w:p>
    <w:p>
      <w:r>
        <w:t>1.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5. Quy định đối với công trình tượng đài, công trình kỷ niệm, trang trí đô thị</w:t>
      </w:r>
    </w:p>
    <w:p>
      <w:r>
        <w:t>a) Tổ chức, các nhân xây dựng tượng đài, công trình kỷ niệm phải được UBND tỉnh Vĩnh Phúc cấp phép theo quy định.</w:t>
      </w:r>
    </w:p>
    <w:p>
      <w:r>
        <w:t>- Phải nghiên cứu quy hoạch tổng thể không giam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 Nên xét đến khả năng kết hợp phát triển du lịch như một ưu tiên cho quá trình lựa chọn địa điểm.</w:t>
      </w:r>
    </w:p>
    <w:p>
      <w:r>
        <w:t>b) Nhà thầu thi công phần xây lắp cung ứng thiết bị, có trách nhiệm bảo hành công trình theo quy định của pháp luật về đầu tư xây dựng.</w:t>
      </w:r>
    </w:p>
    <w:p>
      <w:r>
        <w:t>c)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 Tiêu chí về nghệ thuật: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w:t>
      </w:r>
    </w:p>
    <w:p>
      <w:r>
        <w:t>- Tiêu chí về kỹ thuật: Sử dụng chất liệu tốt để đảm bảo tính bền vững của tượng đài, chất liệu xây dựng các tượng đài cần phải xác định và lựa chọn phù hợp với điều kiện khí hậu, tránh trường hợp nhanh xuống cấp, hư hỏng.</w:t>
      </w:r>
    </w:p>
    <w:p>
      <w:r>
        <w:t>- Tiêu chí về kỹ thuật: 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thì công. Trường hợp các công trình quan trọng, phải làm mẫu tỷ lệ thật 1/1 bằng vật liệu tạm (như thạch cao) tại địa điểm xây dựng.</w:t>
      </w:r>
    </w:p>
    <w:p>
      <w:r>
        <w:t>d) Cơ quan, tổ chức sở hữu hoặc được giao quản lý công trình tượng đài, tranh hoành tráng có nhiệm vụ bảo quân, bảo dưỡng định kỳ.</w:t>
      </w:r>
    </w:p>
    <w:p>
      <w:r>
        <w:t>đ) Cơ quan, tổ chức sở hữu hoặc được giao quản lý công trình tượng đài, tranh hoành tráng có nhiệm vụ quản lý, sử dụng, phát huy hiệu quả công trình tượng đài, tranh hoành tráng và không gian tượng đài.</w:t>
      </w:r>
    </w:p>
    <w:p>
      <w:r>
        <w:t>-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thị trấn,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thị trấn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thị trấn.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thị trấn,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thị trấn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Điều 11. Các yêu cầu khác</w:t>
      </w:r>
    </w:p>
    <w:p>
      <w:r>
        <w:t>1. Đối với quảng cáo trên công trình kiến trúc</w:t>
      </w:r>
    </w:p>
    <w:p>
      <w:r>
        <w:t>a) Quy định chung</w:t>
      </w:r>
    </w:p>
    <w:p>
      <w:r>
        <w:t>- Nghiêm cấm quảng cáo trên hàng rào, trong khuôn viên và trên công trình kiến trúc hành chính, chính trị, quân sự, ngoại giao, trụ sở các đoàn thể; công trình tôn giáo, tín ngưỡng; công trình kiến trúc bảo tồn; tượng đài; công trình giáo</w:t>
      </w:r>
    </w:p>
    <w:p>
      <w:r>
        <w:t>dục, y tế và các công trình hạ tầng kỹ thuật đô thị.</w:t>
      </w:r>
    </w:p>
    <w:p>
      <w:r>
        <w:t>- Bảng quảng cáo không được che cửa đi, cửa sổ, phần trống của ban 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 Quy cách và kích thước của biển số nhà được thực hiện theo Quyết định số 05/2006/QĐ-BXD ngày 08 tháng 03 năm 2006 của Bộ Xây dựng.</w:t>
      </w:r>
    </w:p>
    <w:p>
      <w:r>
        <w:t>- Biển hiệu công trình: bảng hiệu ở khối tháp có độ cao từ 20m trở lên chỉ được đặt ở vị trí trên cùng của tháp, tuyệt đối không được phép lắp đặt trên mái công trình (xem Hình 11-1).</w:t>
      </w:r>
    </w:p>
    <w:p>
      <w:r>
        <w:t>b) Đối với công trình nhà ở liền kề</w:t>
      </w:r>
    </w:p>
    <w:p>
      <w:r>
        <w:t>- Không cho phép bất kỳ hình thức quảng cáo nào trên công trình kiến trúc liền kề có khoảng lùi, được phép lắp đặt biển hiệu trên hàng rào hoặc trên cổng với diện tích không quá 2,0m2.</w:t>
      </w:r>
    </w:p>
    <w:p>
      <w:r>
        <w:t>- Đối với các công trình nhà liền kề sử dụng làm trụ sở cơ quan, doanh nghiệp, được phép lắp đặt biển hiệu trên hàng rào hoặc trên công với diện tích không quá 2,0m2.</w:t>
      </w:r>
    </w:p>
    <w:p>
      <w:r>
        <w:t>Hình- Quy định về biển hiệu</w:t>
      </w:r>
    </w:p>
    <w:p>
      <w:r>
        <w:t>- Đối với các công trình nhà liền kề phố (nhà liền kề không có khoảng lùi) cho phép đặt biển quảng cáo theo quy định sau: Chiều cao biển quảng cáo không quá cao độ 6,6m và không thấp hơn 3m. Kết cấu quảng cáo không được vươn ra quá 0,6m so với lộ giới, phần nhô ra phải cao hơn cao độ vỉa hè 3,0m và không dây quá 0,2m. Biển quảng cáo không được che cửa sổ, phân trống của ban công, lôgia, lối thoát hiểm, lối PCCC.</w:t>
      </w:r>
    </w:p>
    <w:p>
      <w:r>
        <w:t>- Bảng quảng cáo trên ban công, mái hiên phải đảm bảo cao độ tối thiểu bằng mép dưới của ban công hoặc mái hiên.</w:t>
      </w:r>
    </w:p>
    <w:p>
      <w:r>
        <w:t>c) Đối với công trình biệt thự</w:t>
      </w:r>
    </w:p>
    <w:p>
      <w:r>
        <w:t>- Trên hàng rào của công trình biệt thự chỉ được phép treo biển số nhà.</w:t>
      </w:r>
    </w:p>
    <w:p>
      <w:r>
        <w:t>- Đối với các công trình biệt thự sử dụng làm trụ sở cơ quan, doanh nghiệp, được phép lắp đặt biển hiệu trên hàng rào hoặc trên công, Đối với biển hiệu ngang thì chiều cao tối đa là 2m, chiều rộng không vượt quá chiều ngang hàng rảo hoặc cổng.</w:t>
      </w:r>
    </w:p>
    <w:p>
      <w:r>
        <w:t>- Không cho phép bất kỳ hình thức quảng cáo nào trên công trình kiến trúc biệt thự.</w:t>
      </w:r>
    </w:p>
    <w:p>
      <w:r>
        <w:t>- Không cho phép xây dựng trụ quảng cáo độc lập trong khuôn viên biệt thự.</w:t>
      </w:r>
    </w:p>
    <w:p>
      <w:r>
        <w:t>d) Đối với nhà chung cư</w:t>
      </w:r>
    </w:p>
    <w:p>
      <w:r>
        <w:t>- Trên hàng rào của chung cư không cho phép mọi bình thức quảng cáo, chỉ được phép treo biến số nhà và tên công trình.</w:t>
      </w:r>
    </w:p>
    <w:p>
      <w:r>
        <w:t>- Không cho phép bất kỳ hình thức quảng cáo nào trên khối nhà ở của công trình kiến trúc chung cư.</w:t>
      </w:r>
    </w:p>
    <w:p>
      <w:r>
        <w:t>- Cho phép quảng cáo trên khối đế có chức năng công cộng và dịch vụ của nhà chung cư. Các bảng quảng cáo không được vượt quá chiều cao khối đế. Các bảng quảng cáo theo chiều đọc không được phép nhô ra hơn 0,6m đối với mặt ngoài công trình.</w:t>
      </w:r>
    </w:p>
    <w:p>
      <w:r>
        <w:t>- Không cho phép xây dựng trụ quảng cáo độc lập trong khuôn viên công trình chung cư.</w:t>
      </w:r>
    </w:p>
    <w:p>
      <w:r>
        <w:t>đ) Đối với trung tâm thương mại:</w:t>
      </w:r>
    </w:p>
    <w:p>
      <w:r>
        <w:t>- Cho phép quảng cáo trên công trình kiến trúc trung tâm thương mại. Không giới hạn tổng diện tích quảng cáo. Các bảng quảng cáo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e) Đối với cao ốc văn phòng, công trình đa năng</w:t>
      </w:r>
    </w:p>
    <w:p>
      <w:r>
        <w:t>- Cho phép quảng cáo trên công trình kiến trúc, các bảng quảng cáo không được vượt quá chiều cao khối đề. Các bảng quảng cáo theo chiều đọc không được phép nhô ra hơn 0,6m đối với mặt ngoài công trình.</w:t>
      </w:r>
    </w:p>
    <w:p>
      <w:r>
        <w:t>- Cho phép xây dựng trụ quảng cáo độc lập trong khuôn viên công trình, bảng quảng cáo trên trụ không được lấn lộ giới, cán tầm nhìn giao thông trong và ngoài khuôn viên công trình, lối đi của xe và người đi bộ.</w:t>
      </w:r>
    </w:p>
    <w:p>
      <w:r>
        <w:t>- Đối với biển hiệu ngang thì chiều cao tối đa là 2m, chiều rộng không vượt quá chiều ngang mặt công trình. Đối với biển hiệu đọc thì chiều ngang tối đa là 1m, chiều cao tối đa là 4m nhưng không vượt quá chiều cao của tầng nhà nơi đặt biển hiệu. Biển hiệu ở khối tháp có độ cao từ 20m trở lên chỉ được đặt ở vị trí trên cùng của tháp, mỗi mặt chỉ được đặt một biển hiệu, không được lắp đặt biển hiệu trên mái công trình.</w:t>
      </w:r>
    </w:p>
    <w:p>
      <w:r>
        <w:t>g) Đối với công trình tôn giáo, tín ngưỡng; công trình bảo tồn.</w:t>
      </w:r>
    </w:p>
    <w:p>
      <w:r>
        <w:t>- Trên hàng rào và bề mặt ngoài công trình không được phép quảng cáo.</w:t>
      </w:r>
    </w:p>
    <w:p>
      <w:r>
        <w:t>- Cho phép treo biển hiệu, biển báo, thông tin trên công và hàng rào công trình.</w:t>
      </w:r>
    </w:p>
    <w:p>
      <w:r>
        <w:t>- Hình thức biển hiệu được thiết kế phù hợp với hình thức kiến trúc của công trình.</w:t>
      </w:r>
    </w:p>
    <w:p>
      <w:r>
        <w:t>h) Đối với công trình thương mại dịch vụ</w:t>
      </w:r>
    </w:p>
    <w:p>
      <w:r>
        <w:t>- Cho phép quảng cáo trên công trình thương mại dịch vụ. Các bảng quảng cáo theo chiều dọc không được phép nhô ra hơn 0,6m đối với mặt ngoài công trình.</w:t>
      </w:r>
    </w:p>
    <w:p>
      <w:r>
        <w:t>- Quảng cáo không được che chắn cửa sổ, cửa đi, cửa thoát hiểm, lối đi bộ, không ảnh hưởng đến thẩm mỹ, kiến trúc của công trình.</w:t>
      </w:r>
    </w:p>
    <w:p>
      <w:r>
        <w:t>- Cho phép xây dựng trụ quảng cáo độc lập trong khuôn viên công trình, bảng quảng cáo không được lấn lộ giới, cân tầm nhìn giao thông trong và ngoài khuôn viên công trình, lối đi của xe và người đi bộ.</w:t>
      </w:r>
    </w:p>
    <w:p>
      <w:r>
        <w:t>- Biển hiệu công trình được chiếu sáng bằng đèn. Đối với biển hiệu ngang thì chiều cao tối đa là 2m, chiều rộng không vượt quá chiều ngang mặt công trình. Đối với biển hiệu đọc thì chiều ngang tối đa là 1m, chiều cao tối đa là 4m nhưng không vượt quá chiều cao của tầng nhà nơi đặt biển hiệu.</w:t>
      </w:r>
    </w:p>
    <w:p>
      <w:r>
        <w:t>- Biển hiệu ở khối tháp có độ cao từ 20m trở lên chỉ được đặt ở vị trí trên cùng của tháp, mỗi mặt chỉ được đặt một biển hiệu, tuyệt đối không được phép lấp đặt trên mái công trình.</w:t>
      </w:r>
    </w:p>
    <w:p>
      <w:r>
        <w:t>- Kích cỡ các biển hiệu phải được quy định rõ: không được che khuất các yếu tố cấu thành kiến trúc (các đường gờ, lanh tô, trán tưởng tay vịn...). Không cho phép biển quảng cáo tấm lớn vượt 1/4 tầng nhà (đối với quảng trường), quá 1/5 tầng nhà đối với các tuyến phố) và phải đặt tại tầng 1. Chiều dài của biển hiện phải tương ứng với chiều dài của ô kính bày hàng. Biển hiệu không được che khuất gờ tường trên ô cửa tầng 2. Trong trường hợp thay đổi hoặc mở một mặt tiền cửa hàng mới. Việc lắp đặt hay cải tạo mặt tiền các cửa hàng phải tôn trọng đặc điểm, nhịp độ và tỷ lệ của tòa nhà. Không thiết kế cửa kính tâm lớn đến hết cao độ của tầng 2.</w:t>
      </w:r>
    </w:p>
    <w:p>
      <w:r>
        <w:t>i) Đối với công trình đang xây dựng</w:t>
      </w:r>
    </w:p>
    <w:p>
      <w:r>
        <w:t>Trong khuôn viên công trình đang xây dựng cho phép được lắp đặt hoặc thể hiện quảng cáo tạm thời vào mặt hàng rào bao phủ xung quanh công trình, đảm bảo an toàn lao động.</w:t>
      </w:r>
    </w:p>
    <w:p>
      <w:r>
        <w:t>2. Hình thức kiến trúc cổng, hàng rào</w:t>
      </w:r>
    </w:p>
    <w:p>
      <w:r>
        <w:t>a)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b)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a)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Thị trấn Yên Lạc theo hướng dẫn của các sở ngành.</w:t>
      </w:r>
    </w:p>
    <w:p>
      <w:r>
        <w:t>b) Đối với dự án, công trình chưa triển khai:</w:t>
      </w:r>
    </w:p>
    <w:p>
      <w:r>
        <w:t>- 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11-2: Hàng rào dự án, công trình chưa triển khai</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Hình 2.9: Sơ đồ minh họa hàng rào của công trình xây dựng có khoảng lùi</w:t>
      </w:r>
    </w:p>
    <w:p>
      <w:r>
        <w:t>Hình: Sơ đồ minh họa hàng rào của công trình xây dựng sát ranh giới</w:t>
      </w:r>
    </w:p>
    <w:p>
      <w:r>
        <w:t>5. Đối với việc xử lý mặt ngoài các công trình kiến trúc hiện hữu có ảnh hưởng đến cảnh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trồng cây xanh, hoa.</w:t>
      </w:r>
    </w:p>
    <w:p>
      <w:r>
        <w:t>- Màu sắc: Ngoại trừ các trường hợp đặc biệt, màu sơn tường công trình được xây mới phải có sắc độ thấp như trong Bảng 11-1 hoặc không quá lòe loẹt, và phải tương thích hài hòa với không gian xung quanh. Về tổng thể, các toà nhà nên sử dụng màu sáng nhằm phản chiếu ánh nắng một cách hiệu quả, nhất là ở vùng khí hậu có nhiều nắng như Thị trấn Yên Lạc.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Đối với những công trình, khu vực đã có quy định chi tiết trong Quy chế này, Sở Xây dựng, Ủy ban nhân dân thị trấn Yên Lạc và cơ quan có thẩm quyền cấp phép xây dựng căn cứ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để xem xét giải quyết.</w:t>
      </w:r>
    </w:p>
    <w:p>
      <w:r>
        <w:t>c) Đối với những công trình và dự án đầu tư xây dựng có đề xuất khác với Quy chế này, Sở Xây dựng xem xét cho ý kiến và hướng dẫn phương án triển khai thực hiện.</w:t>
      </w:r>
    </w:p>
    <w:p>
      <w:r>
        <w:t>2. Về triển khai các quy chế ở khu vực đặc thù</w:t>
      </w:r>
    </w:p>
    <w:p>
      <w:r>
        <w:t>Ủy ban nhân dân thị trấn Yên Lạc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Trong quá trình quản lý, Sở Xây dựng là đầu mối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và trình Ủy ban nhân dân tỉnh phê duyệt theo quy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và Ủy ban nhân dân huyện Yên Lạc và thị trấn Yên Lạc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Yên Lạc ,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Yên Lạc, UBND thị trấn Yên Lạc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Yên Lạc</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Yên Lạc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Yên Lạc</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Yên Lạc.</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Kiểm tra, thanh tra, báo cáo và xử lý vi phạm</w:t>
      </w:r>
    </w:p>
    <w:p>
      <w:r>
        <w:t>1. Sở Xây dựng (Thanh tra xây dựng) chủ trì, phối hợp với UBND huyện Yên Lạc và các Sở, ngành, đơn vị liên quan thực hiện kiểm tra, hướng dẫn việc thực hiện Quy chế quản lý kiến trúc trong các hoạt động quy hoạch xây dựng trên địa bàn thị trấn Yên Lạc, xử lý vi phạm theo quy định.</w:t>
      </w:r>
    </w:p>
    <w:p>
      <w:r>
        <w:t>2. Ủy ban nhân dân thị trấn Yên Lạc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w:t>
      </w:r>
    </w:p>
    <w:p>
      <w:r>
        <w:t>- Trường hợp phát hiện Quy chế có nội dung khác biệt với các quy định của văn bản quy phạm pháp luật khác thì thực hiện theo quy định có giá trị pháp lý cao hơn hoặc cơ quan, người phát hiện nội dung khác biệt thực hiện việc rà soát, kiểm tra văn bản theo thẩm quyền hoặc đề nghị cơ quan có thẩm quyền thực hiện rà soát, điều chỉnh bổ sung quy chế đảm bảo tính khả thi và phù hợp với thực tiễn.</w:t>
      </w:r>
    </w:p>
    <w:p>
      <w:r>
        <w:t>- Cơ quan rà soát văn bản kiến nghị UBND thị trấn Yên Lạc xem xét theo quy định của pháp luật. Quy định điều chỉnh, bổ sung nội dung của Quy chế cần được ban hành bằng hình thức văn bản theo quy định của pháp luật hiện hành.</w:t>
      </w:r>
    </w:p>
    <w:p>
      <w:r>
        <w:t>2. Điều chỉnh, sửa đổi, bổ sung</w:t>
      </w:r>
    </w:p>
    <w:p>
      <w:r>
        <w:t>- Điều chỉnh một phần: Trong trường hợp một phần đối tượng điều chỉnh của Quy chế có nội dung chồng chéo, mâu thuẫn với văn bản là căn cứ pháp lý hoặc không còn phù hợp với tình hình phát triển kinh tế - xã hội mà không cần thiết ban hành Quy chế mới để thay thế thì ban hành quyết định điều chỉnh, bổ sung.</w:t>
      </w:r>
    </w:p>
    <w:p>
      <w:r>
        <w:t>- Điều chỉnh toàn diện: Quy chế được đề nghị bãi bỏ, ban hành Quy chế mới được áp dụng trong trường hợp toàn bộ hoặc phần lớn nội dung của Quy chế chồng chéo, mâu thuẫn với văn bản là căn cứ pháp lý hoặc không còn phù hợp với tình hình phát triển kinh tế - xã hội.</w:t>
      </w:r>
    </w:p>
    <w:p>
      <w:r>
        <w:t>- Trong quá trình thực hiện Quy chế này, trường hợp có khó khăn, vướng mắc các tổ chức cá nhân có liên quan phản ánh kịp thời về UBND thị trấn Yên Lạc để được hướng dẫn, giải quyết theo thẩm quyền. Trường hợp vượt thẩm quyền, UBND thị trấn Yên Lạc báo cáo UBND huyện Yên Lạc, Sở Xây dựng tổng hợp, tham mưu cho UBND tỉnh kịp thời bổ sung, sửa đổi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