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2620/QĐ-UBND năm 2023 phê duyệt điều chỉnh nội dung về Chương trình phát triển nhà ở tỉnh Lâm Đồng giai đoạn 2021-2025 và định hướng đến năm 2030 kèm theo Quyết định 86/QĐ-UBND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2620/QĐ-UBND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LÂM ĐỒNG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2620/QĐ-UBND</w:t>
      </w:r>
    </w:p>
    <w:p>
      <w:r>
        <w:t>Lâm Đồng, ngày 28 tháng 12 năm 2023</w:t>
      </w:r>
    </w:p>
    <w:p>
      <w:r>
        <w:t>QUYẾT ĐỊNH</w:t>
      </w:r>
    </w:p>
    <w:p>
      <w:r>
        <w:t>VỀ VIỆC PHÊ DUYỆT ĐIỀU CHỈNH, BỔ SUNG MỘT SỐ NỘI DUNG VỀ CHƯƠNG TRÌNH PHÁT TRIỂN NHÀ Ở TỈNH LÂM ĐỒNG GIAI ĐOẠN 2021-2025 VÀ ĐỊNH HƯỚNG ĐẾN NĂM 2030 BAN HÀNH KÈM THEO QUYẾT SỐ 86/QĐ-UBND NGÀY 13 THÁNG 01 NĂM 2021 CỦA ỦY BAN NHÂN DÂN TỈNH LÂM ĐỒNG</w:t>
      </w:r>
    </w:p>
    <w:p>
      <w:r>
        <w:t>ỦY BAN NHÂN DÂN TỈNH LÂM ĐỒNG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Nhà ở ngày 25 tháng 11 năm 2014;</w:t>
      </w:r>
    </w:p>
    <w:p>
      <w:r>
        <w:t>Căn cứ Nghị định số 99/2015/NĐ-CP ngày 20 tháng 10 năm 2015 của Chính phủ quy định chi tiết và hướng dẫn thi hành một số điều của Luật Nhà ở;</w:t>
      </w:r>
    </w:p>
    <w:p>
      <w:r>
        <w:t>Căn cứ Nghị định số 100/2015/NĐ-CP ngày 20 tháng 10 năm 2015 của Chính phủ về phát triển và quản lý nhà ở xã hội;</w:t>
      </w:r>
    </w:p>
    <w:p>
      <w:r>
        <w:t>Căn cứ Nghị định số 30/2021/NĐ-CP ngày 26 tháng 3 năm 2021 của Chính phủ sửa đổi bổ sung một số điều của Nghị định 99/2015/NĐ-CP ngày 20 tháng 10 năm 2015 của Chính phủ quy định chi tiết và hướng dẫn thi hành một số điều của Luật Nhà ở;</w:t>
      </w:r>
    </w:p>
    <w:p>
      <w:r>
        <w:t>Căn cứ Nghị định số 49/2021/NĐ-CP ngày 01 tháng 4 năm 2021 của Chính phủ sửa đổi bổ sung một số điều của Nghị định số 100/2015/NĐ-CP ngày 20 tháng 10 năm 2015 của Chính phủ về phát triển và quản lý nhà ở xã hội;</w:t>
      </w:r>
    </w:p>
    <w:p>
      <w:r>
        <w:t>Căn cứ Quyết định số 2161/QĐ-TTg ngày 22 tháng 12 năm 2021 của Thủ tướng Chính phủ phê duyệt Chiến lược phát triển nhà ở quốc gia giai đoạn 2021-2030, tầm nhìn đến 2045;</w:t>
      </w:r>
    </w:p>
    <w:p>
      <w:r>
        <w:t>Căn cứ Quyết định số 338/QĐ-TTg ngày 03 tháng 4 năm 2023 của Thủ tướng Chính phủ phê duyệt Đề án  “ Đầu tư xây dựng ít nhất 01 triệu căn hộ nhà ở xã hội cho đối tượng thu nhập thấp, công nhân khu công nghiệp giai đoạn 2021-2030”;</w:t>
      </w:r>
    </w:p>
    <w:p>
      <w:r>
        <w:t>Căn cứ Nghị quyết số 215/NQ-HĐND ngày 10 tháng 12 năm 2020 của Hội đồng nhân dân tỉnh Khóa IX - Kỳ họp thứ 17 thông qua Chương trình phát triển nhà ở tỉnh Lâm Đồng giai đoạn 2021 - 2025 và định hướng đến năm 2030;</w:t>
      </w:r>
    </w:p>
    <w:p>
      <w:r>
        <w:t>Căn cứ Quyết định số 86/QĐ-UBND ngày 13 tháng 01 năm 2021 của Ủy ban nhân dân tỉnh Lâm Đồng về việc phê duyệt Chương trình phát triển nhà ở tỉnh Lâm Đồng giai đoạn 2021-2025 và định hướng đến năm 2030;</w:t>
      </w:r>
    </w:p>
    <w:p>
      <w:r>
        <w:t>Căn cứ Nghị quyết số 241/NQ-HĐND ngày 08 tháng 12 năm 2023 của Hội đồng nhân dân tỉnh Khóa X - Kỳ họp thứ 12 thông qua điều chỉnh, bổ sung một số nội dung về Chương trình phát triển nhà ở tỉnh Lâm Đồng giai đoạn 2021-2025 và định hướng đến năm 2030 ban hành kèm theo Nghị quyết số 215/NQ-HĐND ngày 10 tháng 12 năm 2020 của Hội đồng nhân dân tỉnh Lâm Đồng;</w:t>
      </w:r>
    </w:p>
    <w:p>
      <w:r>
        <w:t>Xét  đề nghị của Giám đốc Sở Xây dựng tại  Tờ trình số 3258/TTr-SXD ngày 25 tháng 12 năm 2023.</w:t>
      </w:r>
    </w:p>
    <w:p>
      <w:r>
        <w:t>QUYẾT ĐỊNH:</w:t>
      </w:r>
    </w:p>
    <w:p>
      <w:r>
        <w:t>Điều 1.  Phê duyệt điều chỉnh, bổ sung một số nội dung về Chương trình phát triển nhà ở tỉnh Lâm Đồng giai đoạn 2021-2025 và định hướng đến năm 2030 ban hành kèm theo Quyết định số 86/QĐ-UBND ngày 13 tháng 01 năm 2021 của Ủy ban nhân dân tỉnh Lâm Đồng.</w:t>
      </w:r>
    </w:p>
    <w:p>
      <w:r>
        <w:t>1. Điều chỉnh, bổ sung điểm a, điểm b, điểm d tiểu mục 2.1 và điểm a, điểm b, điểm d tiểu mục 2.2 Mục 2 của Phụ lục nội dung chủ yếu của Chương trình phát triển nhà ở tỉnh Lâm Đồng giai đoạn 2021-2025 và định hướng đến năm 2030.</w:t>
      </w:r>
    </w:p>
    <w:p>
      <w:r>
        <w:t>2. Các nội dung khác thực hiện theo Quyết định số 86/QĐ-UBND ngày 13 tháng 01 năm 2021 của Ủy ban nhân dân tỉnh Lâm Đồng về việc phê duyệt Chương trình phát triển nhà ở tỉnh Lâm Đồng giai đoạn 2021-2025 và định hướng đến năm 2030.</w:t>
      </w:r>
    </w:p>
    <w:p>
      <w:r>
        <w:t>(Đính kèm Phụ lục: Điều chỉnh, bổ sung một số nội dung về Chương trình phát triển nhà ở tỉnh Lâm Đồng giai đoạn 2021-2025 và định hướng đến năm 2030).</w:t>
      </w:r>
    </w:p>
    <w:p>
      <w:r>
        <w:t>Điều 2.  Giao Sở Xây dựng chủ trì, phối hợp với sở, ngành, đoàn thể và các đơn vị có liên quan; Ủy ban nhân dân các huyện, thành phố Đà Lạt và Bảo Lộc tổ chức triển khai thực hiện Chương trình này.</w:t>
      </w:r>
    </w:p>
    <w:p>
      <w:r>
        <w:t>Điều 3.  Chánh Văn phòng Ủy ban nhân dân tỉnh; Giám đốc/Thủ trưởng các sở, ban, ngành, đoàn thể và các đơn vị có liên quan; Chủ tịch Ủy ban nhân dân huyện, thành phố Đà Lạt và Bảo Lộc chịu trách nhiệm thi hành Quyết định này kể từ ngày ký./.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Võ Ngọc Hiệp</w:t>
      </w:r>
    </w:p>
    <w:p>
      <w:r>
        <w:t>PHỤ LỤC</w:t>
      </w:r>
    </w:p>
    <w:p>
      <w:r>
        <w:t>ĐIỀU CHỈNH, BỔ SUNG MỘT SỐ NỘI DUNG VỀ CHƯƠNG TRÌNH PHÁT TRIỂN NHÀ Ở TỈNH LÂM ĐỒNG GIAI ĐOẠN 2021-2025 VÀ ĐỊNH HƯỚNG ĐẾN NĂM 2030 BAN HÀNH KÈM THEO QUYẾT ĐỊNH SỐ 86/QĐ-UBND NGÀY 13 THÁNG 01 NĂM 2021 CỦA ỦY BAN NHÂN DÂN TỈNH LÂM ĐỒNG</w:t>
      </w:r>
    </w:p>
    <w:p>
      <w:r>
        <w:t>(Ban hành kèm theo Quyết định số 2620/QĐ-UBND ngày 28 tháng 12 năm 2023 của Ủy ban nhân dân tỉnh Lâm Đồng)</w:t>
      </w:r>
    </w:p>
    <w:p>
      <w:r>
        <w:t>“2. Mục tiêu cụ thể:</w:t>
      </w:r>
    </w:p>
    <w:p>
      <w:r>
        <w:t>2.1. Giai đoạn 2021 - 2025:</w:t>
      </w:r>
    </w:p>
    <w:p>
      <w:r>
        <w:t>a) Diện tích nhà ở bình quân toàn tỉnh đạt khoảng 27m 2  sàn/người ( đô thị đạt 28m 2  sàn/người, nông thôn đạt 26m 2  sàn/người ); diện tích nhà ở tối thiểu 9m 2  sàn/người.</w:t>
      </w:r>
    </w:p>
    <w:p>
      <w:r>
        <w:t>b) Tổng diện tích sàn nhà ở toàn tỉnh đến năm 2025 đạt khoảng 37.179.000   m 2  ( tăng thêm khoảng 5.651.000m 2  ), cụ thể:</w:t>
      </w:r>
    </w:p>
    <w:p>
      <w:r>
        <w:t>- Nhà ở thương mại: Khoảng 628.000m² sàn, tương ứng khoảng 4.187 căn.</w:t>
      </w:r>
    </w:p>
    <w:p>
      <w:r>
        <w:t>- Nhà ở xã hội: Khoảng 40.000m 2  sàn, tương ứng khoảng 800 căn.</w:t>
      </w:r>
    </w:p>
    <w:p>
      <w:r>
        <w:t>- Nhà ở tái định cư: Khoảng 13.000m 2  sàn, tương ứng khoảng 147 căn.</w:t>
      </w:r>
    </w:p>
    <w:p>
      <w:r>
        <w:t>- Nhà ở do nhân dân tự đầu tư xây dựng: Khoảng 4.970.000m² sàn, tương ứng khoảng 33.133 căn.</w:t>
      </w:r>
    </w:p>
    <w:p>
      <w:r>
        <w:t>d) Nhu cầu vốn:</w:t>
      </w:r>
    </w:p>
    <w:p>
      <w:r>
        <w:t>STT</w:t>
      </w:r>
    </w:p>
    <w:p>
      <w:r>
        <w:t>Các loại nhà ở</w:t>
      </w:r>
    </w:p>
    <w:p>
      <w:r>
        <w:t>Cơ cấu nguồn vốn</w:t>
      </w:r>
    </w:p>
    <w:p>
      <w:r>
        <w:t>(tỷ đồng)</w:t>
      </w:r>
    </w:p>
    <w:p>
      <w:r>
        <w:t>Ngân sách địa phương</w:t>
      </w:r>
    </w:p>
    <w:p>
      <w:r>
        <w:t>Vốn khác</w:t>
      </w:r>
    </w:p>
    <w:p>
      <w:r>
        <w:t>Tổng</w:t>
      </w:r>
    </w:p>
    <w:p>
      <w:r>
        <w:t>1</w:t>
      </w:r>
    </w:p>
    <w:p>
      <w:r>
        <w:t>Nhà ở thương mại</w:t>
      </w:r>
    </w:p>
    <w:p>
      <w:r>
        <w:t>8.117</w:t>
      </w:r>
    </w:p>
    <w:p>
      <w:r>
        <w:t>8.117</w:t>
      </w:r>
    </w:p>
    <w:p>
      <w:r>
        <w:t>2</w:t>
      </w:r>
    </w:p>
    <w:p>
      <w:r>
        <w:t>Nhà ở xã hội</w:t>
      </w:r>
    </w:p>
    <w:p>
      <w:r>
        <w:t>135</w:t>
      </w:r>
    </w:p>
    <w:p>
      <w:r>
        <w:t>381</w:t>
      </w:r>
    </w:p>
    <w:p>
      <w:r>
        <w:t>516</w:t>
      </w:r>
    </w:p>
    <w:p>
      <w:r>
        <w:t>3</w:t>
      </w:r>
    </w:p>
    <w:p>
      <w:r>
        <w:t>Nhà ở tái định cư</w:t>
      </w:r>
    </w:p>
    <w:p>
      <w:r>
        <w:t>124</w:t>
      </w:r>
    </w:p>
    <w:p>
      <w:r>
        <w:t>124</w:t>
      </w:r>
    </w:p>
    <w:p>
      <w:r>
        <w:t>4</w:t>
      </w:r>
    </w:p>
    <w:p>
      <w:r>
        <w:t>Nhà ở hộ gia đình, cá nhân tự xây dựng</w:t>
      </w:r>
    </w:p>
    <w:p>
      <w:r>
        <w:t>45.437</w:t>
      </w:r>
    </w:p>
    <w:p>
      <w:r>
        <w:t>45.437</w:t>
      </w:r>
    </w:p>
    <w:p>
      <w:r>
        <w:t>Tổng cộng</w:t>
      </w:r>
    </w:p>
    <w:p>
      <w:r>
        <w:t>259</w:t>
      </w:r>
    </w:p>
    <w:p>
      <w:r>
        <w:t>53.935</w:t>
      </w:r>
    </w:p>
    <w:p>
      <w:r>
        <w:t>54.194</w:t>
      </w:r>
    </w:p>
    <w:p>
      <w:r>
        <w:t>2.2. Giai đoạn 2026 - 2030:</w:t>
      </w:r>
    </w:p>
    <w:p>
      <w:r>
        <w:t>a) Diện tích nhà ở bình quân toàn tỉnh đạt khoảng 30m 2  sàn/người ( đô thị đạt 32m 2  sàn/người, nông thôn đạt 28m 2  sàn/người ); diện tích nhà ở tối thiểu 11m 2  sàn/người.</w:t>
      </w:r>
    </w:p>
    <w:p>
      <w:r>
        <w:t>b) Tổng diện tích sàn nhà ở toàn tỉnh đạt khoảng 44.483.000m 2  ( tăng thêm khoảng 7.304.000     m 2  so với giai đoạn 2021 - 2025 ), cụ thể:</w:t>
      </w:r>
    </w:p>
    <w:p>
      <w:r>
        <w:t>- Nhà ở thương mại: Khoảng 1.268.000m 2  sàn, tương ứng khoảng 8.453 căn.</w:t>
      </w:r>
    </w:p>
    <w:p>
      <w:r>
        <w:t>- Nhà ở xã hội: Khoảng 70.000m 2  sàn, tương ứng khoảng 1.400 căn.</w:t>
      </w:r>
    </w:p>
    <w:p>
      <w:r>
        <w:t>- Nhà ở tái định cư: Khoảng 3.000m 2  sàn, tương ứng khoảng 70 căn.</w:t>
      </w:r>
    </w:p>
    <w:p>
      <w:r>
        <w:t>- Nhà ở do nhân dân tự đầu tư xây dựng: Khoảng 5.963.000m 2  sàn, tương ứng khoảng 39.753 căn.</w:t>
      </w:r>
    </w:p>
    <w:p>
      <w:r>
        <w:t>d) Nhu cầu vốn :</w:t>
      </w:r>
    </w:p>
    <w:p>
      <w:r>
        <w:t>STT</w:t>
      </w:r>
    </w:p>
    <w:p>
      <w:r>
        <w:t>Các loại nhà ở</w:t>
      </w:r>
    </w:p>
    <w:p>
      <w:r>
        <w:t>Cơ cấu nguồn vốn</w:t>
      </w:r>
    </w:p>
    <w:p>
      <w:r>
        <w:t>(tỷ đồng)</w:t>
      </w:r>
    </w:p>
    <w:p>
      <w:r>
        <w:t>Ngân sách địa phương</w:t>
      </w:r>
    </w:p>
    <w:p>
      <w:r>
        <w:t>Vốn khác</w:t>
      </w:r>
    </w:p>
    <w:p>
      <w:r>
        <w:t>Tổng</w:t>
      </w:r>
    </w:p>
    <w:p>
      <w:r>
        <w:t>1</w:t>
      </w:r>
    </w:p>
    <w:p>
      <w:r>
        <w:t>Nhà ở thương mại</w:t>
      </w:r>
    </w:p>
    <w:p>
      <w:r>
        <w:t>18.029</w:t>
      </w:r>
    </w:p>
    <w:p>
      <w:r>
        <w:t>18.029</w:t>
      </w:r>
    </w:p>
    <w:p>
      <w:r>
        <w:t>2</w:t>
      </w:r>
    </w:p>
    <w:p>
      <w:r>
        <w:t>Nhà ở xã hội</w:t>
      </w:r>
    </w:p>
    <w:p>
      <w:r>
        <w:t>733</w:t>
      </w:r>
    </w:p>
    <w:p>
      <w:r>
        <w:t>733</w:t>
      </w:r>
    </w:p>
    <w:p>
      <w:r>
        <w:t>3</w:t>
      </w:r>
    </w:p>
    <w:p>
      <w:r>
        <w:t>Nhà ở tái định cư</w:t>
      </w:r>
    </w:p>
    <w:p>
      <w:r>
        <w:t>31</w:t>
      </w:r>
    </w:p>
    <w:p>
      <w:r>
        <w:t>31</w:t>
      </w:r>
    </w:p>
    <w:p>
      <w:r>
        <w:t>4</w:t>
      </w:r>
    </w:p>
    <w:p>
      <w:r>
        <w:t>Nhà ở hộ gia đình, cá nhân tự xây dựng</w:t>
      </w:r>
    </w:p>
    <w:p>
      <w:r>
        <w:t>59.967</w:t>
      </w:r>
    </w:p>
    <w:p>
      <w:r>
        <w:t>59.967</w:t>
      </w:r>
    </w:p>
    <w:p>
      <w:r>
        <w:t>Tổng cộng</w:t>
      </w:r>
    </w:p>
    <w:p>
      <w:r>
        <w:t>31</w:t>
      </w:r>
    </w:p>
    <w:p>
      <w:r>
        <w:t>78.729</w:t>
      </w:r>
    </w:p>
    <w:p>
      <w:r>
        <w:t>78.760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