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2613/QĐ-UBND năm 2025 phê duyệt Điều lệ Hiệp hội doanh nghiệp xanh Thành phố Hồ Chí Minh lần thứ I, nhiệm kỳ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2613/QĐ-UBND</w:t>
      </w:r>
    </w:p>
    <w:p>
      <w:r>
        <w:t>Thành phố Hồ Chí Minh, ngày 10 tháng 11 năm 2025</w:t>
      </w:r>
    </w:p>
    <w:p>
      <w:r>
        <w:t>QUYẾT ĐỊNH</w:t>
      </w:r>
    </w:p>
    <w:p>
      <w:r>
        <w:t>VỀ PHÊ DUYỆT ĐIỀU LỆ HIỆP HỘI DOANH NGHIỆP XANH THÀNH PHỐ HỒ CHÍ MINH LẦN THỨ I, NHIỆM KỲ (2025 - 2030)</w:t>
      </w:r>
    </w:p>
    <w:p>
      <w:r>
        <w:t>CHỦ TỊCH ỦY BAN NHÂN DÂN THÀNH PHỐ HỒ CHÍ MINH</w:t>
      </w:r>
    </w:p>
    <w:p>
      <w:r>
        <w:t>Căn cứ Luật Tổ chức chính quyền địa phương ngày 16 tháng 6 năm 2025;</w:t>
      </w:r>
    </w:p>
    <w:p>
      <w:r>
        <w:t>Căn cứ Nghị định số 126/2024/NĐ -CP ngày 08 tháng 10 năm 2024 của Chính phủ quy định về tổ chức, hoạt động và quản lý hội;</w:t>
      </w:r>
    </w:p>
    <w:p>
      <w:r>
        <w:t>Căn cứ Quyết định số 1474/QĐ-UBND ngày 16 tháng 4 năm 2025 của Chủ tịch Ủy ban nhân dân Thành phố về việc thành lập Hội Doanh nghiệp Xanh Thành phố Hồ Chí Minh;</w:t>
      </w:r>
    </w:p>
    <w:p>
      <w:r>
        <w:t>Căn cứ Quyết định số 1444/QĐ-UBND ngày 12 tháng 9 năm 2025 của Chủ tịch Ủy ban nhân dân Thành phố về chuyển đổi các Hội quần chúng được thành lập trên địa bàn tỉnh Bình Dương, tỉnh Bà Rịa - Vũng Tàu, Thành phố Hồ Chí Minh (cũ) thành Hội quần chúng trên địa bàn Thành phố Hồ Chí Minh (mới) , trong đó  : “Chuyển đổi Hội Doanh nghiệp Xanh Thành phố Hồ Chí Minh thành Hiệp hội Doanh nghiệp Xanh Thành phố Hồ Chí Minh (mới)”.</w:t>
      </w:r>
    </w:p>
    <w:p>
      <w:r>
        <w:t>Xét đề nghị của Hiệp hội Doanh nghiệp Xanh Thành phố Hồ Chí Minh tại Công văn số 05/CV-HGBA ngày 26 tháng 9 năm 2025 và Giám đốc Sở Nội vụ tại Tờ trình số 6640 /TTr-SNV ngày 13 tháng 10 năm 2025.</w:t>
      </w:r>
    </w:p>
    <w:p>
      <w:r>
        <w:t>QUYẾT ĐỊNH:</w:t>
      </w:r>
    </w:p>
    <w:p>
      <w:r>
        <w:t>Điều 1.        Phê duyệt Điều lệ Hiệp hội Doanh nghiệp Xanh Thành phố Hồ Chí Minh đã được Đại hội thành lập của Hội thông qua ngày 25 tháng 9 năm 2025.</w:t>
      </w:r>
    </w:p>
    <w:p>
      <w:r>
        <w:t>Điều 2.        Quyết định này có hiệu lực kể từ ngày ký.</w:t>
      </w:r>
    </w:p>
    <w:p>
      <w:r>
        <w:t>Điều 3.        Chánh Văn phòng Ủy ban nhân dân Thành phố, Giám đốc Sở Nội vụ, Giám đốc Sở Công Thương, Thủ trưởng các cơ quan, đơn vị có liên quan và Chủ tịch Hiệp hội Doanh nghiệp Xanh Thành phố Hồ Chí Minh chịu trách nhiệm thi hành Quyết định này./.</w:t>
      </w:r>
    </w:p>
    <w:p>
      <w:r>
        <w:t>Nơi nhận:</w:t>
      </w:r>
    </w:p>
    <w:p>
      <w:r>
        <w:t>- Như Điều 3;</w:t>
      </w:r>
    </w:p>
    <w:p>
      <w:r>
        <w:t>- TTUB: CT, PCT/Nguyễn Mạnh Cường;</w:t>
      </w:r>
    </w:p>
    <w:p>
      <w:r>
        <w:t>- Ban Tuyên giáo và Dân vận Thành ủy;</w:t>
      </w:r>
    </w:p>
    <w:p>
      <w:r>
        <w:t>- Ban Tổ chức Thành ủy;</w:t>
      </w:r>
    </w:p>
    <w:p>
      <w:r>
        <w:t>- Sở Nội vụ; Công an Thành phố;</w:t>
      </w:r>
    </w:p>
    <w:p>
      <w:r>
        <w:t>- Hiệp hội Doanh nghiệp Thành phố;</w:t>
      </w:r>
    </w:p>
    <w:p>
      <w:r>
        <w:t>- VPUB: PVP/NNTL;</w:t>
      </w:r>
    </w:p>
    <w:p>
      <w:r>
        <w:t>- Lưu: VT, (VX/Hào).</w:t>
      </w:r>
    </w:p>
    <w:p>
      <w:r>
        <w:t>KT. CHỦ TỊCH</w:t>
      </w:r>
    </w:p>
    <w:p>
      <w:r>
        <w:t>PHÓ CHỦ TỊCH</w:t>
      </w:r>
    </w:p>
    <w:p>
      <w:r>
        <w:t>Nguyễn Mạnh Cường</w:t>
      </w:r>
    </w:p>
    <w:p>
      <w:r>
        <w:t>ĐIỀU LỆ</w:t>
      </w:r>
    </w:p>
    <w:p>
      <w:r>
        <w:t>HIỆP HỘI DOANH NGHIỆP XANH THÀNH PHỐ HỒ CHÍ MINH</w:t>
      </w:r>
    </w:p>
    <w:p>
      <w:r>
        <w:t>(Ban hành kèm theo Quyết định số /QĐ-UBND ngày tháng năm 2025 của Chủ tịch Ủy ban nhân dân Thành phố Hồ Chí Minh)</w:t>
      </w:r>
    </w:p>
    <w:p>
      <w:r>
        <w:t>Chương I</w:t>
      </w:r>
    </w:p>
    <w:p>
      <w:r>
        <w:t>QUY ĐỊNH CHUNG</w:t>
      </w:r>
    </w:p>
    <w:p>
      <w:r>
        <w:t>Điều 1. Tên gọi, biểu tượng</w:t>
      </w:r>
    </w:p>
    <w:p>
      <w:r>
        <w:t>1. Tên tiếng Việt: Hiệp hội Doanh nghiệp Xanh Thành phố Hồ Chí Minh.</w:t>
      </w:r>
    </w:p>
    <w:p>
      <w:r>
        <w:t>2. Tên tiếng nước ngoài: Ho Chi Minh City Green Business Association.</w:t>
      </w:r>
    </w:p>
    <w:p>
      <w:r>
        <w:t>3. Tên viết tắt: HGBA</w:t>
      </w:r>
    </w:p>
    <w:p>
      <w:r>
        <w:t>4. Biểu tượng:</w:t>
      </w:r>
    </w:p>
    <w:p>
      <w:r>
        <w:t>Logo tiếng Việt</w:t>
      </w:r>
    </w:p>
    <w:p>
      <w:r>
        <w:t>Logo tiếng Anh</w:t>
      </w:r>
    </w:p>
    <w:p>
      <w:r>
        <w:t>Điều 2. Tôn chỉ, mục đích</w:t>
      </w:r>
    </w:p>
    <w:p>
      <w:r>
        <w:t>Hiệp hội Doanh nghiệp Xanh Thành phố Hồ Chí Minh (sau đây gọi tắt là Hiệp hội) là tổ chức - xã hội - nghề nghiệp của các doanh nghiệp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
        <w:t>* Tôn chỉ của Hiệp hội:</w:t>
      </w:r>
    </w:p>
    <w:p>
      <w:r>
        <w:t>- Phát triển bền vững: Cam kết đồng hành cùng doanh nghiệp trong quá trình phát triển sản xuất và tiêu dùng theo hướng bền vững, hài hòa giữa lợi ích kinh tế - xã hội - môi trường.</w:t>
      </w:r>
    </w:p>
    <w:p>
      <w:r>
        <w:t>- Bảo vệ môi trường: Thúc đẩy việc áp dụng các giải pháp cụ thể nhằm giảm phát thải, sử dụng hiệu quả năng lượng và tài nguyên, tăng cường tái chế và kinh tế tuần hoàn.</w:t>
      </w:r>
    </w:p>
    <w:p>
      <w:r>
        <w:t>- Nâng cao chất lượng: Khuyến khích sản phẩm và dịch vụ xanh đạt tiêu chuẩn chất lượng cao, phù hợp với xu hướng tiêu dùng có trách nhiệm.</w:t>
      </w:r>
    </w:p>
    <w:p>
      <w:r>
        <w:t>- Kết nối - Hợp tác: Làm cầu nối hiệu quả giữa doanh nghiệp, nhà nước, giới chuyên môn và các tổ chức quốc tế để lan tỏa tri thức, công nghệ và mô hình kinh doanh xanh.</w:t>
      </w:r>
    </w:p>
    <w:p>
      <w:r>
        <w:t>* Mục đích của Hiệp hội:</w:t>
      </w:r>
    </w:p>
    <w:p>
      <w:r>
        <w:t>- Thúc đẩy chuyển đổi xanh trong doanh nghiệp: Hỗ trợ các thành viên đổi mới quy trình, công nghệ và mô hình sản xuất - kinh doanh nhằm đạt các tiêu chí thân thiện với môi trường và phát triển bền vững.</w:t>
      </w:r>
    </w:p>
    <w:p>
      <w:r>
        <w:t>- Xây dựng và kết nối chuỗi cung ứng xanh: Tăng cường liên kết giữa các doanh nghiệp hội viên để hình thành chuỗi giá trị bền vững, từ nguyên liệu đầu vào đến phân phối sản phẩm xanh đến người tiêu dùng.</w:t>
      </w:r>
    </w:p>
    <w:p>
      <w:r>
        <w:t>- Phát triển thị trường cho sản phẩm và dịch vụ xanh: Khơi thông và mở rộng thị trường tiêu thụ sản phẩm, dịch vụ thân thiện với môi trường, trong nước và quốc tế.</w:t>
      </w:r>
    </w:p>
    <w:p>
      <w:r>
        <w:t>- Nâng cao năng lực và nhận thức cộng đồng doanh nghiệp: Tổ chức các chương trình đào tạo, hội thảo, tư vấn và chia sẻ kinh nghiệm nhằm nâng cao kiến thức, kỹ năng và năng lực quản trị phát triển bền vững.</w:t>
      </w:r>
    </w:p>
    <w:p>
      <w:r>
        <w:t>- Tham gia góp ý chính sách và thúc đẩy truyền thông xanh: Đại diện cộng đồng doanh nghiệp xanh tham gia góp ý xây dựng chính sách, thúc đẩy các hoạt động truyền thông nâng cao nhận thức xã hội về phát triển kinh tế xanh.</w:t>
      </w:r>
    </w:p>
    <w:p>
      <w:r>
        <w:t>* Sứ mệnh:</w:t>
      </w:r>
    </w:p>
    <w:p>
      <w:r>
        <w:t>- Hiệp hội Doanh nghiệp Xanh Thành phố Hồ Chí Minh cam kết tạo ra một cộng đồng doanh nghiệp tiên phong trong việc thúc đẩy sự phát triển bền vững, bảo vệ môi trường và áp dụng các giải pháp xanh trong sản xuất kinh doanh.</w:t>
      </w:r>
    </w:p>
    <w:p>
      <w:r>
        <w:t>- Chúng tôi hướng đến việc nâng cao nhận thức, kết nối nguồn lực và hỗ trợ các doanh nghiệp thực hiện trách nhiệm xã hội, góp phần xây dựng một nền kinh tế xanh, thịnh vượng và công bằng.</w:t>
      </w:r>
    </w:p>
    <w:p>
      <w:r>
        <w:t>* Tầm nhìn:</w:t>
      </w:r>
    </w:p>
    <w:p>
      <w:r>
        <w:t>- Đến năm 2030, Hiệp hội Doanh nghiệp Xanh Thành phố Hồ Chí Minh sẽ trở thành tổ chức hàng đầu tại Thành phố Hồ Chí Minh và Việt Nam, đại diện cho tiếng nói của các doanh nghiệp xanh, tạo động lực cho nền kinh tế bền vững và trở thành cầu nối vững chắc để đưa các tiêu chuẩn xanh của Việt Nam hội nhập với thế giới.</w:t>
      </w:r>
    </w:p>
    <w:p>
      <w:r>
        <w:t>- Hiệp hội hướng đến việc xây dựng một hệ sinh thái kinh doanh xanh, lan tỏa giá trị môi trường bền vững và nâng cao vị thế của doanh nghiệp Việt Nam trên bản đồ kinh tế toàn cầu.</w:t>
      </w:r>
    </w:p>
    <w:p>
      <w:r>
        <w:t>Điều 3. Tư cách pháp lý, trụ sở</w:t>
      </w:r>
    </w:p>
    <w:p>
      <w:r>
        <w:t>1. Hiệp hội có tư cách pháp nhân, con dấu, tài khoản riêng; hoạt động theo quy định pháp luật Việt Nam và Điều lệ Hiệp hội được Chủ tịch Ủy ban nhân dân Thành phố phê duyệt.</w:t>
      </w:r>
    </w:p>
    <w:p>
      <w:r>
        <w:t>2. Trụ sở của Hiệp hội đặt tại số 9 đường D2, Saigon Pearl, 92 Nguyễn Hữu Cảnh, phường Thạnh Mỹ Tây, Thành phố Hồ Chí Minh.</w:t>
      </w:r>
    </w:p>
    <w:p>
      <w:r>
        <w:t>Điều 4. Phạm vi, lĩnh vực hoạt động</w:t>
      </w:r>
    </w:p>
    <w:p>
      <w:r>
        <w:t>1. Hiệp hội hoạt động trên phạm vi Thành phố Hồ Chí Minh, trong lĩnh vực hoạt động kinh doanh, sản xuất đã và đang hướng tới mục tiêu xanh, phát triển bền vững.</w:t>
      </w:r>
    </w:p>
    <w:p>
      <w:r>
        <w:t>2. Hiệp hội chịu sự quản lý nhà nước của Ủy ban nhân dân Thành phố Hồ Chí Minh, sự quản lý nhà nước của Sở Công Thương Thành phố Hồ Chí Minh về lĩnh vực hoạt động chính của Hiệp hội và các ngành có liên quan đến lĩnh vực Hiệp hội hoạt động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QUYỀN HẠN, NHIỆM VỤ</w:t>
      </w:r>
    </w:p>
    <w:p>
      <w:r>
        <w:t>Điều 6. Quyền của Hiệp hội</w:t>
      </w:r>
    </w:p>
    <w:p>
      <w:r>
        <w:t>1. Tổ chức, hoạt động theo Điều lệ Hiệp hội đã được phê duyệt.</w:t>
      </w:r>
    </w:p>
    <w:p>
      <w:r>
        <w:t>2. Tuyên truyền tôn chỉ, mục đích hoạt động của Hiệp hội. Được cung cấp thông tin, phổ biến đường lối, chủ trương của Đảng, chính sách, pháp luật của Nhà nước.</w:t>
      </w:r>
    </w:p>
    <w:p>
      <w:r>
        <w:t>3. Đại diện cho hội viên trong mối quan hệ đối nội, đối ngoại có liên quan đến quyền và nghĩa vụ của Hiệp hội.</w:t>
      </w:r>
    </w:p>
    <w:p>
      <w:r>
        <w:t>4. Bảo vệ quyền, lợi ích hợp pháp của Hiệp hội, hội viên và cộng đồng phù hợp với tôn chỉ, mục đích của Hiệp hội.</w:t>
      </w:r>
    </w:p>
    <w:p>
      <w:r>
        <w:t>5. Tổ chức, phối hợp hoạt động giữa các hội viên vì lợi ích chung của Hiệp hội.</w:t>
      </w:r>
    </w:p>
    <w:p>
      <w:r>
        <w:t>6. Phổ biến, bồi dưỡng kiến thức cho hội viên; cung cấp thông tin cần thiết cho hội viên theo quy định của pháp luật.</w:t>
      </w:r>
    </w:p>
    <w:p>
      <w:r>
        <w:t>7. Tham gia các chương trình, dự án, đề tài, nhiệm vụ nghiên cứu khoa học và phát triển công nghệ, các hoạt động tư vấn, phản biện chính sách theo đề nghị của cơ quan nhà nước; tham gia cung cấp dịch vụ công, tổ chức dạy nghề, truyền nghề theo quy định của pháp luật.</w:t>
      </w:r>
    </w:p>
    <w:p>
      <w:r>
        <w:t>8. Thành lập và quản lý chặt chẽ tổ chức thuộc Hiệp hội theo quy định của pháp luật và Điều lệ Hiệp hội phù hợp với tôn chỉ, mục đích và lĩnh vực hoạt động của Hiệp hội.</w:t>
      </w:r>
    </w:p>
    <w:p>
      <w:r>
        <w:t>9. Được tham gia ý kiến trong xây dựng cơ chế, chính sách liên quan trực tiếp đến chức năng, nhiệm vụ, quyền hạn và lĩnh vực hoạt động của Hiệp hội. Kiến nghị với cơ quan nhà nước có thẩm quyền đối với các vấn đề liên quan tới sự phát triển Hiệp hội và lĩnh vực Hiệp hội hoạt động. Được tham gia tổ chức đào tạo, bồi dưỡng, tổ chức các hoạt động dịch vụ khác theo quy định của pháp luật và được cấp chứng chỉ hành nghề, chứng chỉ năng lực, chứng chỉ khác liên quan đến lĩnh vực hoạt động của Hiệp hội khi có đủ điều kiện theo quy định của pháp luật.</w:t>
      </w:r>
    </w:p>
    <w:p>
      <w:r>
        <w:t>10. Phối hợp với cơ quan, tổ chức có liên quan để thực hiện nhiệm vụ của Hiệp hội.</w:t>
      </w:r>
    </w:p>
    <w:p>
      <w:r>
        <w:t>11. Thu hội phí của hội viên và hoạt động tạo nguồn thu từ kinh doanh, dịch vụ theo quy định của pháp luật để tự trang trải về kinh phí hoạt động.</w:t>
      </w:r>
    </w:p>
    <w:p>
      <w:r>
        <w:t>12. Được tiếp nhận, quản lý và sử dụng các nguồn tài trợ, viện trợ hợp pháp của các tổ chức, cá nhân trong và ngoài nước theo quy định của pháp luật, gắn với tôn chỉ, mục đích hoạt động, chức năng, nhiệm vụ của Hiệp hội.</w:t>
      </w:r>
    </w:p>
    <w:p>
      <w:r>
        <w:t>13. Được Nhà nước hỗ trợ kinh phí đối với những hoạt động gắn với nhiệm vụ do Đảng, Nhà nước giao (nếu có).</w:t>
      </w:r>
    </w:p>
    <w:p>
      <w:r>
        <w:t>15. Khen thưởng, kỷ luật theo quy định của pháp luật và điều lệ Hiệp hội.</w:t>
      </w:r>
    </w:p>
    <w:p>
      <w:r>
        <w:t>16. Hòa giải tranh chấp, giải quyết phản ánh, kiến nghị, khiếu nại, tố cáo liên quan đến Hiệp hội.</w:t>
      </w:r>
    </w:p>
    <w:p>
      <w:r>
        <w:t>17. Quyền khác theo quy định của pháp luật.</w:t>
      </w:r>
    </w:p>
    <w:p>
      <w:r>
        <w:t>Điều 7. Nghĩa vụ, trách nhiệm của Hiệp hội</w:t>
      </w:r>
    </w:p>
    <w:p>
      <w:r>
        <w:t>1. Chấp hành quy định của cơ quan có thẩm quyền và quy định của pháp luật có liên quan đến tổ chức, hoạt động của Hiệp hội và Điều lệ Hiệp hội.</w:t>
      </w:r>
    </w:p>
    <w:p>
      <w:r>
        <w:t>2. Không được lợi dụng hoạt động của Hiệp hội để làm phương hại đến an ninh quốc gia, trật tự xã hội, đạo đức, thuần phong mỹ tục, truyền thống, bản sắc văn hóa dân tộc, quyền và lợi ích hợp pháp của tổ chức, cá nhân; lợi dụng tín ngưỡng, tôn giáo để thực hiện các hoạt động mê tín, dị đoan; hoạt động tài chính, kinh doanh trái phép làm rối loạn thị trường trong nước.</w:t>
      </w:r>
    </w:p>
    <w:p>
      <w:r>
        <w:t>3. Không công nhận, vinh danh, suy tôn, phong tặng các danh hiệu trái quy định của pháp luật.</w:t>
      </w:r>
    </w:p>
    <w:p>
      <w:r>
        <w:t>4. Hiệp hội hoạt động trong lĩnh vực hoạt động kinh doanh, sản xuất đã và đang hướng tới mục tiêu xanh, phát triển bền vững chịu sự quản lý nhà nước của Sở Công Thương về lĩnh vực hoạt và các cơ quan có liên quan trong quá trình tổ chức và hoạt động theo quy định.</w:t>
      </w:r>
    </w:p>
    <w:p>
      <w:r>
        <w:t>5. Tập hợp, phát triển hội viên; tổ chức, phối hợp hoạt động giữa các hội viên vì lợi ích chung của Hiệp hội và thực hiện đúng tôn chỉ, mục đích hoạt động của Hiệp hội.</w:t>
      </w:r>
    </w:p>
    <w:p>
      <w:r>
        <w:t>6. Tuyên truyền, phổ biến chủ trương, đường lối của Đảng, chính sách, pháp luật của Nhà nước liên quan đến lĩnh vực Hiệp hội hoạt động, điều lệ, quy chế, quy định của Hiệp hội và bồi dưỡng, cập nhật kiến thức tới hội viên.</w:t>
      </w:r>
    </w:p>
    <w:p>
      <w:r>
        <w:t>7. Đề xuất sửa đổi, bổ sung điều lệ; quản lý chặt chẽ hoạt động của tổ chức thuộc Hiệp hội theo quy định của pháp luật và điều lệ; xây dựng, hoàn thiện các quy chế, quy định của Hiệp hội để làm cơ sở cho Hiệp hội tổ chức, hoạt động phù hợp với quy định của pháp luật và Điều lệ Hiệp hội.</w:t>
      </w:r>
    </w:p>
    <w:p>
      <w:r>
        <w:t>8. Tuân thủ các quy định về tiếp nhận, quản lý và sử dụng viện trợ nước ngoài và các quy định pháp luật khác có liên quan; quản lý, sử dụng có hiệu quả các nguồn tài trợ, viện trợ và chịu trách nhiệm là chủ khoản viện trợ theo quy định của pháp luật.</w:t>
      </w:r>
    </w:p>
    <w:p>
      <w:r>
        <w:t>9. Báo cáo hồ sơ tổ chức đại hội theo quy định.</w:t>
      </w:r>
    </w:p>
    <w:p>
      <w:r>
        <w:t>10. Sau khi miễn nhiệm, bãi nhiệm, thay đổi chức vụ Chủ tịch, Phó Chủ tịch, Tổng Thư ký, thành viên Ban Chấp hành, Ban Thường vụ, Ban Kiểm tra, thay đổi trụ sở, sửa đổi, bổ sung Điều lệ, Hiệp hội phải báo cáo Ủy ban nhân dân Thành phố và Sở Công Thương (cơ quan quản lý nhà nước về ngành, lĩnh vực hoạt động của Hiệp hội).</w:t>
      </w:r>
    </w:p>
    <w:p>
      <w:r>
        <w:t>11. Báo cáo việc thành lập các tổ chức thuộc Hiệp hội với Ủy ban nhân dân Thành phố và Sở Công Thương (cơ quan quản lý nhà nước về ngành, lĩnh vực hoạt động của Hiệp hội) và chịu trách nhiệm lãnh đạo, chỉ đạo, quản lý trực tiếp, toàn diện tổ chức, hoạt động của các tổ chức này theo quy định của pháp luật và Điều lệ Hiệp hội.</w:t>
      </w:r>
    </w:p>
    <w:p>
      <w:r>
        <w:t>12. Hằng năm, Hiệp hội phải báo cáo tình hình tổ chức, hoạt động của Hiệp hội với Ủy ban nhân dân Thành phố và Sở Công Thương (cơ quan quản lý nhà nước về ngành, lĩnh vực hoạt động của Hiệp hội) và báo cáo Ủy ban nhân dân Thành phố trước ngày 31 tháng 12. Báo cáo định kỳ hằng năm được thực hiện theo quy định về tổ chức, hoạt động và quản lý Hiệp hội.</w:t>
      </w:r>
    </w:p>
    <w:p>
      <w:r>
        <w:t>13. Báo cáo kết quả giải quyết tranh chấp, đơn, thư phản ánh, kiến nghị, khiếu nại, tố cáo liên quan đến Hiệp hội với cơ quan nhà nước có thẩm quyền.</w:t>
      </w:r>
    </w:p>
    <w:p>
      <w:r>
        <w:t>14. Chấp hành sự hướng dẫn, kiểm tra, thanh tra của các cơ quan nhà nước có thẩm quyền trong việc tuân thủ pháp luật và Điều lệ Hiệp hội.</w:t>
      </w:r>
    </w:p>
    <w:p>
      <w:r>
        <w:t>15. Lập và lưu giữ tại trụ sở Hiệp hội danh sách hội viên, tổ chức thuộc Hiệp hội, sổ sách, chứng từ về tài sản, tài chính của Hiệp hội, biên bản các cuộc họp Ban Chấp hành, Ban Thường vụ, Ban Kiểm tra Hiệp hội.</w:t>
      </w:r>
    </w:p>
    <w:p>
      <w:r>
        <w:t>16. Kinh phí thu được theo quy định từ nguồn hội phí của hội viên và hoạt động tạo nguồn thu từ kinh doanh, dịch vụ theo quy định của pháp luật để tự trang trải về kinh phí hoạt động; kinh phí từ nguồn tài trợ, viện trợ hợp pháp của các tổ chức, cá nhân trong và ngoài nước theo quy định của pháp luật, gắn với tôn chỉ, mục đích hoạt động, chức năng, nhiệm vụ của Hiệp hội phải dành cho hoạt động Hiệp hội theo quy định của Điều lệ Hiệp hội, không được chia cho hội viên.</w:t>
      </w:r>
    </w:p>
    <w:p>
      <w:r>
        <w:t>17. Việc sử dụng kinh phí của Hiệp hội phải chấp hành quy định của pháp luật và Điều lệ Hiệp hội đảm bảo công khai, minh bạch; nộp thuế, phí, lệ phí và thực hiện chế độ kế toán, kiểm toán, thống kê theo quy định của pháp luật; phải đăng ký mã số thuế và kê khai thuế theo quy định của pháp luật về thuế. Hằng năm, Hiệp hội báo cáo quyết toán tài chính gửi cơ quan tài chính cùng cấp, Ủy ban nhân dân Thành phố và Sở Công Thương (cơ quan quản lý nhà nước về ngành, lĩnh vực hoạt động của Hiệp hội). Chịu sự thanh tra, kiểm tra về việc thu, chi, quản lý và sử dụng tài chính, tài sản của cơ quan tài chính cùng cấp, với Ủy ban nhân dân Thành phố và Sở Công Thương (cơ quan quản lý nhà nước về ngành, lĩnh vực hoạt động của Hiệp hội).</w:t>
      </w:r>
    </w:p>
    <w:p>
      <w:r>
        <w:t>18. Ban hành các quy chế về hoạt động của Ban Chấp hành, Ban Thường vụ, Ban Kiểm tra Hiệp hội; quản lý, sử dụng tài sản, tài chính của Hiệp hội; khen thưởng, kỷ luật; quản lý hội viên; giải quyết kiến nghị, phản ánh, tranh chấp, khiếu nại, tố cáo liên quan đến Hiệp hội; quản lý và sử dụng con dấu của Hiệp hội và các quy định khác phù hợp với quy định của pháp luật và Điều lệ Hiệp hội.</w:t>
      </w:r>
    </w:p>
    <w:p>
      <w:r>
        <w:t>19. Xây dựng và ban hành quy tắc đạo đức trong hoạt động của Hiệp hội.</w:t>
      </w:r>
    </w:p>
    <w:p>
      <w:r>
        <w:t>20. Cập nhật tình hình tổ chức, hoạt động của Hiệp hội vào cơ sở dữ liệu về Hiệp hội và phối hợp xây dựng, vận hành cơ sở dữ liệu về Hiệp hội.</w:t>
      </w:r>
    </w:p>
    <w:p>
      <w:r>
        <w:t>21. Thực hiện các quy định của pháp luật về phòng chống tham nhũng, phòng chống rửa tiền, tài trợ khủng bố.</w:t>
      </w:r>
    </w:p>
    <w:p>
      <w:r>
        <w:t>22. Nghĩa vụ khác theo quy định của pháp luật.</w:t>
      </w:r>
    </w:p>
    <w:p>
      <w:r>
        <w:t>Chương III</w:t>
      </w:r>
    </w:p>
    <w:p>
      <w:r>
        <w:t>HỘI VIÊN</w:t>
      </w:r>
    </w:p>
    <w:p>
      <w:r>
        <w:t>Điều 8. Hội viên, tiêu chuẩn hội viên</w:t>
      </w:r>
    </w:p>
    <w:p>
      <w:r>
        <w:t>1. Hội viên của Hiệp hội gồm hội viên chính thức, hội viên liên kết và hội viên danh dự:</w:t>
      </w:r>
    </w:p>
    <w:p>
      <w:r>
        <w:t>a) Hội viên chính thức: Tổ chức, công dân Việt Nam có đủ tiêu chuẩn quy định tại khoản 2 Điều này, tán thành Điều lệ Hiệp hội, tự nguyện gia nhập Hiệp hội, được Ban Chấp hành Hiệp hội xem xét công nhận là hội viên chính thức của Hiệp hội.</w:t>
      </w:r>
    </w:p>
    <w:p>
      <w:r>
        <w:t>b) Hội viên liên kết: Tổ chức, công dân Việt Nam không có điều kiện hoặc không có đủ tiêu chuẩn trở thành hội viên chính thức của Hiệp hội, tán thành điều lệ Hiệp hội, tự nguyện đăng ký tham gia Hiệp hội, được Ban Chấp hành Hiệp hội xem xét kết nạp là hội viên liên kết của Hiệp hội.</w:t>
      </w:r>
    </w:p>
    <w:p>
      <w:r>
        <w:t>c) Hội viên danh dự: Tổ chức, công dân Việt Nam có uy tín, có nhiều đóng góp đối với Hiệp hội được Ban Chấp hành Hiệp hội xem xét kết nạp là hội viên danh dự của Hiệp hội.</w:t>
      </w:r>
    </w:p>
    <w:p>
      <w:r>
        <w:t>2. Tiêu chuẩn hội viên chính thức:</w:t>
      </w:r>
    </w:p>
    <w:p>
      <w:r>
        <w:t>a) Tổ chức, công dân Việt Nam tán thành điều lệ Hiệp hội, tự nguyện đăng ký tham gia Hiệp hội, đủ tiêu chuẩn hội viên theo quy định của Điều lệ Hiệp hội được Ban Chấp hành Hiệp hội xem xét công nhận là hội viên chính thức của Hiệp hội. Hội viên là tổ chức Việt Nam thì đại diện tổ chức tham gia Hiệp hội phải là công dân Việt Nam.</w:t>
      </w:r>
    </w:p>
    <w:p>
      <w:r>
        <w:t>b) Hội viên của Hiệp hội là các tổ chức, công dân hoạt động kinh doanh, sản xuất đã và đang hướng tới mục tiêu xanh, phát triển bền vững.</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Hiệp hội, được tham gia các hoạt động do Hiệp hội tổ chức.</w:t>
      </w:r>
    </w:p>
    <w:p>
      <w:r>
        <w:t>3. Được tham gia thảo luận, quyết định các chủ trương công tác của Hiệp hội theo quy định của Hiệp hội; được kiến nghị, đề xuất ý kiến với cơ quan có thẩm quyền về những vấn đề có liên quan đến lĩnh vực hoạt động của Hiệp hội.</w:t>
      </w:r>
    </w:p>
    <w:p>
      <w:r>
        <w:t>4. Được dự Đại hội, ứng cử, đề cử, bầu cử các cơ quan, các chức danh lãnh đạo và Ban Kiểm tra Hiệp hội theo quy định của Hiệp hội.</w:t>
      </w:r>
    </w:p>
    <w:p>
      <w:r>
        <w:t>5. Được giới thiệu hội viên mới.</w:t>
      </w:r>
    </w:p>
    <w:p>
      <w:r>
        <w:t>6. Được khen thưởng theo quy định của Hiệp hội.</w:t>
      </w:r>
    </w:p>
    <w:p>
      <w:r>
        <w:t>7. Được cấp giấy chứng nhận hay thẻ hội viên (nếu có).</w:t>
      </w:r>
    </w:p>
    <w:p>
      <w:r>
        <w:t>8. Được ra khỏi Hiệp hội khi xét thấy không thể tiếp tục là hội viên.</w:t>
      </w:r>
    </w:p>
    <w:p>
      <w:r>
        <w:t>9. Hội viên liên kết và hội viên danh dự được hưởng quyền và nghĩa vụ như hội viên chính thức, trừ quyền biểu quyết các vấn đề của Hiệp hội và quyền ứng cử, đề cử, bầu cử Ban Chấp hành, Ban Kiểm tra Hiệp hội.</w:t>
      </w:r>
    </w:p>
    <w:p>
      <w:r>
        <w:t>Điều 10. Nghĩa vụ của hội viên</w:t>
      </w:r>
    </w:p>
    <w:p>
      <w:r>
        <w:t>1. Chấp hành nghiêm các chủ trương, đường lối của Đảng, chính sách, pháp luật của Nhà nước; chấp hành Điều lệ, quy định của Hiệp hội.</w:t>
      </w:r>
    </w:p>
    <w:p>
      <w:r>
        <w:t>2. Tham gia các hoạt động và sinh hoạt của Hiệp hội; đoàn kết, hợp tác với các hội viên khác để xây dựng Hiệp hội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6. Khi không còn hoạt động ở Hiệp hội phải bàn giao lại công việc, tài chính, tài sản có liên quan.</w:t>
      </w:r>
    </w:p>
    <w:p>
      <w:r>
        <w:t>Điều 11. Thủ tục, thẩm quyền kết nạp hội viên; thủ tục ra khỏi Hiệp hội</w:t>
      </w:r>
    </w:p>
    <w:p>
      <w:r>
        <w:t>1. Thủ tục, thẩm quyền kết nạp hội viên: Tổ chức và cá nhân có đủ tiêu chuẩn theo quy định tại Điều 8 của Điều lệ này nếu có nguyện vọng trở thành hội viên của Hiệp hội phải nộp đủ hồ sơ xin gia nhập Hiệp hội. Ban Chấp hành Hiệp hội sẽ xem xét và quyết định công nhận hội viên của Hiệp hội.</w:t>
      </w:r>
    </w:p>
    <w:p>
      <w:r>
        <w:t>2. Thủ tục ra khỏi Hiệp hội: Hội viên muốn ra khỏi Hiệp hội phải có đơn gửi Ban Chấp hành Hiệp hội, Ban Chấp hành Hiệp hội sẽ xem xét ra quyết định xóa tên hội viên.</w:t>
      </w:r>
    </w:p>
    <w:p>
      <w:r>
        <w:t>Chương IV</w:t>
      </w:r>
    </w:p>
    <w:p>
      <w:r>
        <w:t>TỔ CHỨC, HOẠT ĐỘNG</w:t>
      </w:r>
    </w:p>
    <w:p>
      <w:r>
        <w:t>Điều 12. Cơ cấu tổ chức của Hiệp hội</w:t>
      </w:r>
    </w:p>
    <w:p>
      <w:r>
        <w:t>1. Đại hội.</w:t>
      </w:r>
    </w:p>
    <w:p>
      <w:r>
        <w:t>2. Ban Chấp hành.</w:t>
      </w:r>
    </w:p>
    <w:p>
      <w:r>
        <w:t>3. Ban Thường vụ.</w:t>
      </w:r>
    </w:p>
    <w:p>
      <w:r>
        <w:t>4. Ban Kiểm tra.</w:t>
      </w:r>
    </w:p>
    <w:p>
      <w:r>
        <w:t>5. Các tổ chức trực thuộc Hiệp hội.</w:t>
      </w:r>
    </w:p>
    <w:p>
      <w:r>
        <w:t>Điều 13. Đại hội</w:t>
      </w:r>
    </w:p>
    <w:p>
      <w:r>
        <w:t>1. Cơ quan lãnh đạo cao nhất của Hiệp hội là Đại hội nhiệm kỳ hoặc Đại hội bất thường. Đại hội nhiệm kỳ được tổ chức 05 (năm)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được triệu tập có mặt.</w:t>
      </w:r>
    </w:p>
    <w:p>
      <w:r>
        <w:t>3. Nhiệm vụ của Đại hội:</w:t>
      </w:r>
    </w:p>
    <w:p>
      <w:r>
        <w:t>a) Báo cáo số lượng đại biểu tham dự Đại hội và báo cáo thẩm tra tư cách đại biểu tham dự Đại hội.</w:t>
      </w:r>
    </w:p>
    <w:p>
      <w:r>
        <w:t>b) Thông qua chương trình đại hội, quy chế Đại hội, quy chế bầu cử.</w:t>
      </w:r>
    </w:p>
    <w:p>
      <w:r>
        <w:t>c) Thảo luận, thông qua báo cáo tổng kết nhiệm kỳ và phương hướng hoạt động nhiệm kỳ tiếp theo của Hiệp hội; báo cáo kiểm điểm của Ban Chấp hành, Ban Kiểm tra; báo cáo tài chính của Hiệp hội.</w:t>
      </w:r>
    </w:p>
    <w:p>
      <w:r>
        <w:t>d) Thông qua Điều lệ Hiệp hội hoặc thảo luận đổi tên Hiệp hội (nếu có) thông qua việc sửa đổi, bổ sung Điều lệ hoặc tiếp tục sử dụng Điều lệ hiện hành.</w:t>
      </w:r>
    </w:p>
    <w:p>
      <w:r>
        <w:t>đ) Chia, tách; sáp nhập, hợp nhất (nếu có).</w:t>
      </w:r>
    </w:p>
    <w:p>
      <w:r>
        <w:t>e) Thông qua đề án nhân sự đại hội; biểu quyết số lượng thành viên Ban Chấp hành, Ban Kiểm tra cho cả nhiệm kỳ của Hiệp hội; đề cử, ứng cử vào danh sách Ban Chấp hành, Ban Kiểm tra Hiệp hội.</w:t>
      </w:r>
    </w:p>
    <w:p>
      <w:r>
        <w:t>g) Bầu Ban Chấp hành, Ban Kiểm tra Hiệp hội.</w:t>
      </w:r>
    </w:p>
    <w:p>
      <w:r>
        <w:t>h) Các vấn đề khác theo quy định của Điều lệ Hiệp hội (nếu có).</w:t>
      </w:r>
    </w:p>
    <w:p>
      <w:r>
        <w:t>i)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tổng số đại biểu chính thức được triệu tập tán thành.</w:t>
      </w:r>
    </w:p>
    <w:p>
      <w:r>
        <w:t>Điều 14. Ban Chấp hành Hiệp hội</w:t>
      </w:r>
    </w:p>
    <w:p>
      <w:r>
        <w:t>1. Ban Chấp hành Hiệp hội là cơ quan lãnh đạo giữa 02 kỳ Đại hội do Đại hội bầu trong số các hội viên chính thức của Hiệp hội. Số lượng, cơ cấu, tiêu chuẩn, điều kiện, sức khỏe, độ tuổi của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Chuẩn bị và quyết định triệu tập Đại hội.</w:t>
      </w:r>
    </w:p>
    <w:p>
      <w:r>
        <w:t>c) Quyết định chương trình, kế hoạch công tác hằng năm của Hiệp hội.</w:t>
      </w:r>
    </w:p>
    <w:p>
      <w:r>
        <w:t>d) Quyết định cơ cấu tổ chức bộ máy của Hiệp hội. Ban hành Quy chế hoạt động của Ban Chấp hành, Ban Thường vụ, Ban Kiểm tra; Quy chế quản lý, sử dụng tài chính, tài sản của Hiệp hội; Quy chế quản lý, sử dụng con dấu của Hiệp hội; Quy chế khen thưởng, kỷ luật; Quy chế giải quyết kiến nghị, phản ánh, tranh chấp, khiếu nại, tố cáo; Quy chế quản lý hội viên; Quy tắc đạo đức trong hoạt động của Hiệp hội, các quy chế khác và quy định trong nội bộ Hiệp hội phù hợp với quy định của Điều lệ Hiệp hội và quy định của pháp luật.</w:t>
      </w:r>
    </w:p>
    <w:p>
      <w:r>
        <w:t>đ) Bầu, miễn nhiệm, bãi nhiệm, tạm đình chỉ công tác và cho phép công tác trở lại đối với Chủ tịch, các Phó Chủ tịch, Ủy viên Ban Thường vụ, Ủy viên Ban Chấp hành, Trưởng Ban, Phó Trưởng Ban, Ủy viên Ban Kiểm tra; bầu bổ sung Ủy viên Ban Chấp hành, Ban Kiểm tra. Số Ủy viên Ban Chấp hành, Ban Kiểm tra bầu bổ sung không được quá 1/3 (một phần ba) số lượng thành viên Ban Chấp hành, Ban Kiểm tra đã được Đại hội quyết định. Tổng số thành viên Ban Chấp hành, Ban Kiểm tra (kể cả Ủy viên Ban Chấp hành, Ban kiểm tra được bổ sung) không vượt quá số lượng thành viên Ủy viên Ban Chấp hành, Ban Kiểm tra đã được Đại hội biểu quyết quyết định.</w:t>
      </w:r>
    </w:p>
    <w:p>
      <w:r>
        <w:t>e) Thực hiện các nhiệm vụ, quyền hạn khác theo quy định của Điều lệ Hiệp hội.</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ít nhất 02 (hai) lần, có thể họp bất thường khi có yêu cầu của Ban Thường vụ hoặc trên 2/3 (hai phần ba) tổng số thành viên Ban Chấp hành. Ban Chấp hành có thể tổ chức họp trực tiếp hoặc qua nền tảng ứng dụng trực tuyến hoặc kết hợp cả hai hình thức trực tiếp hoặc trực tuyến do Ban Chấp hành quyết định.</w:t>
      </w:r>
    </w:p>
    <w:p>
      <w:r>
        <w:t>c) Các cuộc họp của Ban Chấp hành là hợp lệ khi có 2/3 (hai phần ba) thành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thành viên Ban Chấp hành dự họp biểu quyết tán thành. Ban Chấp hành có thể biểu quyết bằng hình thức giơ tay hoặc bỏ phiếu kín. Việc quy định hình thức biểu quyết do ban Chấp hành quyết định. Trong trường hợp số ý kiến tán thành và không tán thành ngang nhau thì quyết định thuộc về bên có ý kiến của Chủ tịch Hiệp hội.</w:t>
      </w:r>
    </w:p>
    <w:p>
      <w:r>
        <w:t>đ) Giữa hai kỳ họp, Ban Chấp hành có thể biểu quyết hoặc quyết định các vấn đề thuộc thẩm quyền của Ban Chấp hành thông qua việc lấy ý kiến Ban Chấp hành bằng văn bản.</w:t>
      </w:r>
    </w:p>
    <w:p>
      <w:r>
        <w:t>Điều 15. Ban Thường vụ Hiệp hội</w:t>
      </w:r>
    </w:p>
    <w:p>
      <w:r>
        <w:t>1. Ban Thường vụ Hiệp hội do Ban Chấp hành bầu trong số các Ủy viên Ban Chấp hành; Ban Thường vụ Hiệp hội gồm: Chủ tịch, các Phó Chủ tịch và các Ủy viên. Số lượng, cơ cấu, tiêu chuẩn thành viên Ban Thường vụ do Ban Chấp hành quyết định. Nhiệm kỳ của Ban Thường vụ cùng với nhiệm kỳ Đại hội. Ban Thường vụ họp thường kỳ 6 (sáu) tháng một lần.</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thuộc Hiệp hội theo nghị quyết của Ban Chấp hành; quy định chức năng, nhiệm vụ, quyền hạn cơ cấu tổ chức; quyết định bổ nhiệm, miễn nhiệm lãnh đạo các tổ chức thuộc Hiệp hội.</w:t>
      </w:r>
    </w:p>
    <w:p>
      <w:r>
        <w:t>d) Thực hiện các nhiệm vụ, quyền hạn khác theo quy định của Điều lệ Hiệp hội.</w:t>
      </w:r>
    </w:p>
    <w:p>
      <w:r>
        <w:t>3. Nguyên tắc hoạt động của Ban Thường vụ:</w:t>
      </w:r>
    </w:p>
    <w:p>
      <w:r>
        <w:t>a) Ban Thường vụ hoạt động theo Quy chế do Ban Chấp hành ban hành, tuân thủ quy định của pháp luật và Điều lệ Hiệp hội.</w:t>
      </w:r>
    </w:p>
    <w:p>
      <w:r>
        <w:t>b) Ban Thường vụ họp 06 (sáu) tháng một lần, có thể họp bất thường khi có yêu cầu của Chủ tịch Hiệp hội hoặc 50% (năm mươi phần trăm) tổng số thành viên Ban thường vụ. Ban Thường vụ có thể tổ chức họp trực tiếp hoặc qua nền tảng ứng dụng trực tuyến hoặc kết hợp cả hai hình thức trực tiếp và trực tuyến do Ban Thường vụ quyết định.</w:t>
      </w:r>
    </w:p>
    <w:p>
      <w:r>
        <w:t>c) Các cuộc họp của Ban Thường vụ là hợp lệ khi có trên 50% (năm mươi phần trăm) thành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2/3 (hai phần ba) tổng số thành viên Ban Thường vụ dự họp biểu quyết tán thành. Trong trường hợp số ý kiến tán thành và không tán thành ngang nhau thì quyết định thuộc về bên có ý kiến của Chủ tịch Hiệp hội.</w:t>
      </w:r>
    </w:p>
    <w:p>
      <w:r>
        <w:t>đ) Giữa hai kỳ họp, Ban Thường trực có thể biểu quyết hoặc quyết định các vấn đề thuộc thẩm quyền của Ban Thường trực thông qua việc lấy ý kiến Ban Thường trực bằng văn bản.</w:t>
      </w:r>
    </w:p>
    <w:p>
      <w:r>
        <w:t>Điều 16. Ban Kiểm tra Hiệp hội</w:t>
      </w:r>
    </w:p>
    <w:p>
      <w:r>
        <w:t>1. Ban Kiểm tra Hiệp hội do Đại hội bầu. Ban Kiểm tra gồm Trưởng ban, Phó Trưởng ban và một số Ủy viên. Số lượng, cơ cấu, tiêu chuẩn Ủy viên Ban Kiểm tra do Đại hội quyết định. Nhiệm kỳ của Ban Kiểm tra trùng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vụ, các quy chế của Hiệp hội trong hoạt động của các tổ chức thuộc Hiệp hội, hội viên.</w:t>
      </w:r>
    </w:p>
    <w:p>
      <w:r>
        <w:t>b) Xem xét, xử lý đơn, thư, phản ánh, kiến nghị, tranh chấp, khiếu nại, tố cáo của tổ chức, hội viên và công dân liên quan tới tổ chức Hiệp hội, hội viên, các tổ chức thuộc Hiệp hội đã được quy định trong Quy chế giải quyết phản ánh, kiến nghị, tranh chấp, khiếu nại tố cáo của Hiệp hội theo quy định của pháp luật và Điều lệ Hiệp hội. Tổng hợp, đề nghị Ban Thường vụ, Ban Chấp hành xem xét, giải quyết đơn phản ánh, kiến nghị, tranh chấp, khiếu nại, tố cáo thuộc thẩm quyền của Ban Thường vụ, Ban Chấp hành. Trường hợp không giải quyết được thì chuyển Tòa án giải quyết theo quy định của pháp luật.</w:t>
      </w:r>
    </w:p>
    <w:p>
      <w:r>
        <w:t>3. Nguyên tắc hoạt động của Ban Kiểm tra:</w:t>
      </w:r>
    </w:p>
    <w:p>
      <w:r>
        <w:t>Ban Kiểm tra hoạt động theo quy chế do Ban Chấp hành ban hành, tuân thủ quy định của pháp luật và Điều lệ Hiệp hội. Giữa hai kỳ họp, Ban Kiểm tra có thể biểu quyết hoặc quyết định các vấn đề thuộc thẩm quyền của Ban Kiểm tra thông qua việc lấy ý kiến thành viên bằng văn bản.</w:t>
      </w:r>
    </w:p>
    <w:p>
      <w:r>
        <w:t>Điều 17. Các tổ chức thuộc Hiệp hội</w:t>
      </w:r>
    </w:p>
    <w:p>
      <w:r>
        <w:t>Các đơn vị trực thuộc Hiệp hội được thành lập theo quyết định của Ban Thường vụ Hiệp hội, chịu sự quản lý của Hiệp hội. Các tổ chức trực thuộc Hiệp hội hoạt động theo Quy chế do Ban Thường vụ Hiệp hội quyết định và tuân thủ theo quy định của pháp luật.</w:t>
      </w:r>
    </w:p>
    <w:p>
      <w:r>
        <w:t>Điều 18. Chủ tịch, Phó Chủ tịch Hiệp hội</w:t>
      </w:r>
    </w:p>
    <w:p>
      <w:r>
        <w:t>1. Chủ tịch Hiệp hội là đại diện của Hiệp hội trước pháp luật, chịu trách nhiệm trước pháp luật về mọi hoạt động của Hiệp hội. Chủ tịch Hiệp hội do Ban Chấp hành bầu trong số các Ủy viên Ban Thường vụ Hiệp hội.</w:t>
      </w:r>
    </w:p>
    <w:p>
      <w:r>
        <w:t>2. Tiêu chuẩn, điều kiện Chủ tịch Hiệp hội:</w:t>
      </w:r>
    </w:p>
    <w:p>
      <w:r>
        <w:t>a) Tiêu chuẩn:</w:t>
      </w:r>
    </w:p>
    <w:p>
      <w:r>
        <w:t>- Chấp hành và thực hiện các chủ trương, đường lối của Đảng, pháp luật của Nhà nước.</w:t>
      </w:r>
    </w:p>
    <w:p>
      <w:r>
        <w:t>- Có phẩm chất chính trị, đạo đức tốt.</w:t>
      </w:r>
    </w:p>
    <w:p>
      <w:r>
        <w:t>- Có uy tín và hiểu biết về lĩnh vực Hiệp hội hoạt động.</w:t>
      </w:r>
    </w:p>
    <w:p>
      <w:r>
        <w:t>- Có quốc tịch Việt Nam.</w:t>
      </w:r>
    </w:p>
    <w:p>
      <w:r>
        <w:t>- Có năng lực hành vi dân sự đầy đủ, không có án tích.</w:t>
      </w:r>
    </w:p>
    <w:p>
      <w:r>
        <w:t>b) Điều kiện:</w:t>
      </w:r>
    </w:p>
    <w:p>
      <w:r>
        <w:t>- Không giữ chức danh chủ tịch quá 02 (hai) Hiệp hội.</w:t>
      </w:r>
    </w:p>
    <w:p>
      <w:r>
        <w:t>- Không phải là cán bộ, công chức trong các cơ quan, tổ chức trực tiếp quản lý hoặc tham mưu quản lý về lĩnh vực hoạt động chính của Hiệp hội; trừ trường hợp được cấp có thẩm quyền đồng ý bằng văn bản theo quy định về phân cấp quản lý cán bộ.</w:t>
      </w:r>
    </w:p>
    <w:p>
      <w:r>
        <w:t>- Nhân sự dự kiến Chủ tịch Hiệp hội là cán bộ, công chức, viên chức hoặc là cán bộ, công chức, viên chức đã nghỉ hưu phải được cấp có thẩm quyền đồng ý bằng văn bản theo quy định về phân cấp quản lý cán bộ.</w:t>
      </w:r>
    </w:p>
    <w:p>
      <w:r>
        <w:t>3. Nhiệm vụ, quyền hạn của Chủ tịch Hiệp hội:</w:t>
      </w:r>
    </w:p>
    <w:p>
      <w:r>
        <w:t>a) Thực hiện nhiệm vụ, quyền hạn theo Quy chế hoạt động của Ban Chấp hành, Ban Thường vụ Hiệp hội.</w:t>
      </w:r>
    </w:p>
    <w:p>
      <w:r>
        <w:t>b) Chịu trách nhiệm toàn diện trước cơ quan có thẩm quyền cho phép thành lập Hiệp hội, cơ quan quản lý nhà nước về lĩnh vực hoạt động chính của Hiệp hội, trước Ban Chấp hành, Ban Thường vụ Hiệp hội về mọi hoạt động của Hiệp hội. Chỉ đạo, điều hành mọi hoạt động của Hiệp hội theo quy định Điều lệ Hiệp hội; nghị quyết Đại hội; nghị quyết, quyết định của Ban Chấp hành, Ban Thường vụ Hiệp hội.</w:t>
      </w:r>
    </w:p>
    <w:p>
      <w:r>
        <w:t>c) Chủ trì các phiên họp của Ban Chấp hành; chỉ đạo chuẩn bị, triệu tập và chủ trì các cuộc họp của Ban Thường vụ.</w:t>
      </w:r>
    </w:p>
    <w:p>
      <w:r>
        <w:t>d) Thay mặt Ban Chấp hành, Ban Thường vụ ký các văn bản của Hiệp hội.</w:t>
      </w:r>
    </w:p>
    <w:p>
      <w:r>
        <w:t>đ) Khi Chủ tịch Hiệp hội vắng mặt, việc chỉ đạo, điều hành giải quyết công việc của Hiệp hội được ủy quyền bằng văn bản cho một Phó Chủ tịch Hiệp hội.</w:t>
      </w:r>
    </w:p>
    <w:p>
      <w:r>
        <w:t>e) Thực hiện các nhiệm vụ, quyền hạn khác theo quy định của Điều lệ Hiệp hội.</w:t>
      </w:r>
    </w:p>
    <w:p>
      <w:r>
        <w:t>4. Phó Chủ tịch Hiệp hội do Ban Chấp hành bầu trong số các Ủy viên Ban Thường vụ Hiệp hội. Tiêu chuẩn Phó Chủ tịch Hiệp hội do Ban Chấp hành Hiệp hội quy định.</w:t>
      </w:r>
    </w:p>
    <w:p>
      <w:r>
        <w:t>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vụ Hiệp hội phù hợp với Điều lệ Hiệp hội và quy định của pháp luật.</w:t>
      </w:r>
    </w:p>
    <w:p>
      <w:r>
        <w:t>5. Miễn nhiệm, bãi nhiệm Chủ tịch và Phó Chủ tịch Hiệp hội:</w:t>
      </w:r>
    </w:p>
    <w:p>
      <w:r>
        <w:t>a) Chủ tịch và Phó Chủ tịch Hiệp hội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
        <w:t>b) Chủ tịch và Phó Chủ tịch Hiệp hội bị bãi nhiệm khi có kết luận của cấp có thẩm quyền về việc Chủ tịch và Phó Chủ tịch Hiệp hội vi phạm pháp luật, Điều lệ Hiệp hội làm ảnh hưởng đến uy tín, hoạt động của Hiệp hội hoặc bị Tòa án kết án có tội.</w:t>
      </w:r>
    </w:p>
    <w:p>
      <w:r>
        <w:t>c) Khi miễn nhiệm, bãi nhiệm Chủ tịch Hiệp hội phải đồng thời bầu Chủ tịch khác để thay thế theo quy định của pháp luật và Điều lệ Hiệp hội hoặc phân công người điều hành hoạt động của Hiệp hội trong thời gian chưa bầu được Chủ tịch Hiệp hội.</w:t>
      </w:r>
    </w:p>
    <w:p>
      <w:r>
        <w:t>7. Đình chỉ công tác và cho phép công tác trở lại đối với Chủ tịch, Phó Chủ tịch:</w:t>
      </w:r>
    </w:p>
    <w:p>
      <w:r>
        <w:t>a) Chủ tịch và Phó Chủ tịch Hiệp hội bị đình chỉ trong các trường hợp: bị tạm giam, tạm giữ để điều tra xét xử theo quy định của pháp luật; vi phạm nghiêm trọng Điều lệ, quy chế, quy định của Hiệp hội.</w:t>
      </w:r>
    </w:p>
    <w:p>
      <w:r>
        <w:t>b) Ban Chấp hành Hiệp hội quy định cụ thể hành vi vi phạm, thẩm quyền, trình tự, thủ tục đình chỉ công tác, cho phép công tác trở lại đối với Chủ tịch, Phó Chủ tịch Hiệp hội.</w:t>
      </w:r>
    </w:p>
    <w:p>
      <w:r>
        <w:t>Điều 19. Tổng Thư ký</w:t>
      </w:r>
    </w:p>
    <w:p>
      <w:r>
        <w:t>Tổng Thư ký do Chủ tịch Hiệp hội chỉ định, chịu trách nhiệm trước Ban Chấp hành, Ban Thường vụ về hoạt động của Văn phòng Hiệp hội.</w:t>
      </w:r>
    </w:p>
    <w:p>
      <w:r>
        <w:t>1. Tổng Thư ký là người điều hành các hoạt động của Văn phòng Hiệp hội, chuẩn bị nội dung các cuộc họp của Ban Chấp hành và Ban Thường vụ, định kỳ báo cáo cho Ban Thường vụ và Ban Chấp hành về các hoạt động của Hiệp hội.</w:t>
      </w:r>
    </w:p>
    <w:p>
      <w:r>
        <w:t>2. Được ủy quyền thứ nhất về tài khoản của Hiệp hội.</w:t>
      </w:r>
    </w:p>
    <w:p>
      <w:r>
        <w:t>3. Chịu trách nhiệm về công tác hành chính, kế hoạch, tổng hợp của Hiệp hội; chuẩn bị các báo cáo hằng năm, báo cáo nhiệm kỳ của Ban Chấp hành.</w:t>
      </w:r>
    </w:p>
    <w:p>
      <w:r>
        <w:t>4. Đảm bảo mối quan hệ với các tổ chức của Hiệp hội theo quy định của pháp luật;</w:t>
      </w:r>
    </w:p>
    <w:p>
      <w:r>
        <w:t>5. Tổng Thư ký được thay mặt Ban Thường vụ để giải quyết các công việc thường xuyên của Hiệp hội, điều hành các công việc của Văn phòng, ký văn bản do Chủ tịch Hiệp hội ủy quyền.</w:t>
      </w:r>
    </w:p>
    <w:p>
      <w:r>
        <w:t>Chương V</w:t>
      </w:r>
    </w:p>
    <w:p>
      <w:r>
        <w:t>ĐỔI TÊN, CHIA, TÁCH, SÁP NHẬP, HỢP NHẤT VÀ GIẢI THỂ HIỆP HỘI</w:t>
      </w:r>
    </w:p>
    <w:p>
      <w:r>
        <w:t>Điều 20. Đổi tên, chia, tách, sáp nhập, hợp nhất và giải thể Hiệp hội</w:t>
      </w:r>
    </w:p>
    <w:p>
      <w:r>
        <w:t>Việc đổi tên, chia, tách, sáp nhập, hợp nhất và giải thể Hiệp hội thực hiện theo quy định của Bộ luật Dân sự, quy định của pháp luật về Hiệp hội, nghị quyết Đại hội và các quy định pháp luật có liên quan.</w:t>
      </w:r>
    </w:p>
    <w:p>
      <w:r>
        <w:t>Điều 21. Thu hồi con dấu của Hiệp hội</w:t>
      </w:r>
    </w:p>
    <w:p>
      <w:r>
        <w:t>Việc thu hồi con dấu đối với Hiệp hội đổi tên, Hiệp hội bị chia, tách, sáp nhập, hợp nhất, bị đình chỉ hoạt động có thời hạn, giải thể được thực hiện theo quy định của pháp luật về quản lý, sử dụng con dấu và các quy định của pháp luật có liên quan.</w:t>
      </w:r>
    </w:p>
    <w:p>
      <w:r>
        <w:t>Chương VI</w:t>
      </w:r>
    </w:p>
    <w:p>
      <w:r>
        <w:t>TÀI CHÍNH VÀ TÀI SẢN</w:t>
      </w:r>
    </w:p>
    <w:p>
      <w:r>
        <w:t>Điều 22. Tài chính, tài sản của Hiệp hội</w:t>
      </w:r>
    </w:p>
    <w:p>
      <w:r>
        <w:t>1. Tài chính của Hiệp hội:</w:t>
      </w:r>
    </w:p>
    <w:p>
      <w:r>
        <w:t>a) Nguồn thu của Hiệp hội:</w:t>
      </w:r>
    </w:p>
    <w:p>
      <w:r>
        <w:t>- Phí gia nhập Hiệp hội, hội phí hằng năm của hội viên.</w:t>
      </w:r>
    </w:p>
    <w:p>
      <w:r>
        <w:t>- Thu từ các hoạt động của Hiệp hội theo quy định của pháp luật.</w:t>
      </w:r>
    </w:p>
    <w:p>
      <w:r>
        <w:t>- Tiền tài trợ, ủng hộ của tổ chức, cá nhân trong và ngoài nước theo quy định của pháp luật.</w:t>
      </w:r>
    </w:p>
    <w:p>
      <w:r>
        <w:t>- Ngân sách nhà nước hỗ trợ (nếu có) cho các nhiệm vụ Đảng, Nhà nước giao theo quy định của pháp luật.</w:t>
      </w:r>
    </w:p>
    <w:p>
      <w:r>
        <w:t>- Các khoản thu hợp pháp khác.</w:t>
      </w:r>
    </w:p>
    <w:p>
      <w:r>
        <w:t>b) Các khoản chi của Hiệp hội:</w:t>
      </w:r>
    </w:p>
    <w:p>
      <w:r>
        <w:t>- Chi hoạt động thực hiện nhiệm vụ của Hiệp hội,</w:t>
      </w:r>
    </w:p>
    <w:p>
      <w:r>
        <w:t>- Chi thực hiện nhiệm vụ Đảng, Nhà nước giao (nếu có).</w:t>
      </w:r>
    </w:p>
    <w:p>
      <w:r>
        <w:t>- Chi thuê trụ sở, mua sắm phương tiện làm việc.</w:t>
      </w:r>
    </w:p>
    <w:p>
      <w:r>
        <w:t>- Chi thực hiện chế độ, chính sách đối với những người làm việc tại Hiệp hội theo quy định của Ban Chấp hành Hiệp hội phù hợp với quy định của pháp luật.</w:t>
      </w:r>
    </w:p>
    <w:p>
      <w:r>
        <w:t>- Chi khen thưởng và các khoản chi khác theo quy định của Ban Chấp hành.</w:t>
      </w:r>
    </w:p>
    <w:p>
      <w:r>
        <w:t>2. Tài sản của Hiệp hội:</w:t>
      </w:r>
    </w:p>
    <w:p>
      <w:r>
        <w:t>a) Tài sản của Hiệp hội bao gồm trụ sở, trang thiết bị, phương tiện phục vụ hoạt động của Hiệp hội và các tài sản hợp pháp khác theo quy định của pháp luật. Tài sản của Hiệp hội được hình thành từ nguồn kinh phí của Hiệp hội do các tổ chức, cá nhân trong và ngoài nước hiến, tặng theo quy định của pháp luật.</w:t>
      </w:r>
    </w:p>
    <w:p>
      <w:r>
        <w:t>b) Việc quản lý, sử dụng tài sản của Hiệp hội thực hiện theo quy định của pháp luật dân sự, pháp luật về tài sản, tài chính, kế toán và Điều lệ của Hiệp hội. Đối với tài sản công thực hiện theo quy định của pháp luật về quản lý, sử dụng tài sản công.</w:t>
      </w:r>
    </w:p>
    <w:p>
      <w:r>
        <w:t>c) Khi Hiệp hội chia tách, sáp nhập, hợp nhất, giải thể thì Hiệp hội kiểm kê, phân loại tài sản để xác định việc xử lý tài sản:</w:t>
      </w:r>
    </w:p>
    <w:p>
      <w:r>
        <w:t>- Đối với tài sản của Hiệp hội là tài sản công thì việc quản lý, sử dụng, xử lý thực hiện theo quy định của pháp luật về tài sản công.</w:t>
      </w:r>
    </w:p>
    <w:p>
      <w:r>
        <w:t>- Đối với tài sản của Hiệp hội được hình thành từ nguồn tự có của Hiệp hội thì việc quản lý, sử dụng và xử lý được thực hiện theo quy định của pháp luật về dân sự, pháp luật có liên quan và Điều lệ của Hiệp hội.</w:t>
      </w:r>
    </w:p>
    <w:p>
      <w:r>
        <w:t>Điều 23. Quản lý, sử dụng tài chính, tài sản của Hiệp hội</w:t>
      </w:r>
    </w:p>
    <w:p>
      <w:r>
        <w:t>1. Quản lý, sử dụng tài chính, tài sản của Hiệp hội:</w:t>
      </w:r>
    </w:p>
    <w:p>
      <w:r>
        <w:t>a) Tài chính, tài sản của Hiệp hội chỉ được sử dụng cho các hoạt động của Hiệp hội.</w:t>
      </w:r>
    </w:p>
    <w:p>
      <w:r>
        <w:t>b) Tài chính, tài sản của Hiệp hội khi chia, tách; sáp nhập; hợp nhất, đình chỉ hoạt động có thời hạn và giải thể được giải quyết theo quy định của pháp luật về Hiệp hội và pháp luật có liên quan.</w:t>
      </w:r>
    </w:p>
    <w:p>
      <w:r>
        <w:t>c) Ban Chấp hành Hiệp hội ban hành quy chế quản lý, sử dụng tài chính, tài sản của Hiệp hội đảm bảo nguyên tắc công khai, minh bạch, tiết kiệm phù hợp với quy định của pháp luật về tài chính, kế toán, về quản lý, sử dụng tài sản công và các quy định của pháp luật khác có liên quan.</w:t>
      </w:r>
    </w:p>
    <w:p>
      <w:r>
        <w:t>2. Thực hiện công tác kế toán, kiểm toán, thống kê:</w:t>
      </w:r>
    </w:p>
    <w:p>
      <w:r>
        <w:t>a) Hiệp hội phải tổ chức công tác kế toán, thống kê theo đúng quy định của Luật Kế toán, Luật Thống kê và các văn bản hướng dẫn thực hiện, cụ thể:</w:t>
      </w:r>
    </w:p>
    <w:p>
      <w:r>
        <w:t>- Chấp hành các quy định về chứng từ kế toán; hạch toán kế toán và các nghiệp vụ kinh tế, tài chính, tài sản có liên quan đến Hiệp hội.</w:t>
      </w:r>
    </w:p>
    <w:p>
      <w:r>
        <w:t>- Mở sổ kế toán ghi chép và lưu trữ các nghiệp vụ kinh tế, tài chính, tài sản có liên quan đến Hiệp hội (phản ánh, theo dõi chi tiết số thu, chi tiền, hiện vật do các tổ chức, cá nhân đóng góp, viện trợ, tài trợ và các khoản thu, chi khác theo quy định của pháp luật và Điều lệ Hiệp hội).</w:t>
      </w:r>
    </w:p>
    <w:p>
      <w:r>
        <w:t>- Lập đầy đủ, đúng hạn các báo cáo tài chính, quyết toán năm gửi cơ quan nhà nước có thẩm quyền cho phép thành lập Hiệp hội và cơ quan tài chính cùng cấp với cơ quan nhà nước có thẩm quyền cho phép thành lập Hiệp hội hoặc cơ quan tài chính của cơ quan nhà nước có thẩm quyền cho phép thành lập Hiệp hội.</w:t>
      </w:r>
    </w:p>
    <w:p>
      <w:r>
        <w:t>- Lập đầy đủ hồ sơ tài liệu chứng từ khác có liên quan theo quy định của pháp luật về phòng, chống rửa tiền.</w:t>
      </w:r>
    </w:p>
    <w:p>
      <w:r>
        <w:t>b) Chịu sự thanh tra, kiểm tra, kiểm toán về việc thu, chi, quản lý và sử dụng tài chính, tài sản của cơ quan tài chính cùng cấp với cơ quan nhà nước có thẩm quyền cho phép thành lập Hiệp hội hoặc cơ quan tài chính của cơ quan nhà nước có thẩm quyền cho phép thành lập Hiệp hội và cơ quan kiểm toán có thẩm quyền.</w:t>
      </w:r>
    </w:p>
    <w:p>
      <w:r>
        <w:t>c) Cung cấp các thông tin cần thiết gửi cơ quan nhà nước có thẩm quyền khi có yêu cầu theo quy định của pháp luật.</w:t>
      </w:r>
    </w:p>
    <w:p>
      <w:r>
        <w:t>Điều 24. Giải quyết tài sản, tài chính khi Hiệp hội chia, tách, sáp nhập, hợp nhất, đình chỉ hoạt động có thời hạn và giải thể Hiệp hội</w:t>
      </w:r>
    </w:p>
    <w:p>
      <w:r>
        <w:t>1. Giải quyết tài sản, tài chính của Hiệp hội khi chia, tách:</w:t>
      </w:r>
    </w:p>
    <w:p>
      <w:r>
        <w:t>a) Sau khi chia Hiệp hội, Hiệp hội bị chia chấm dứt hoạt động, quyền, nghĩa vụ về tài sản, tài chính được chuyển giao cho Hiệp hội mới theo quyết định chia Hiệp hội.</w:t>
      </w:r>
    </w:p>
    <w:p>
      <w:r>
        <w:t>b) Sau khi tách, các Hiệp hội thực hiện quyền, nghĩa vụ về tài sản, tài chính của mình phù hợp với mục đích hoạt động của Hiệp hội đó.</w:t>
      </w:r>
    </w:p>
    <w:p>
      <w:r>
        <w:t>2. Giải quyết tài sản, tài chính của Hiệp hội khi sáp nhập:</w:t>
      </w:r>
    </w:p>
    <w:p>
      <w:r>
        <w:t>a) Hiệp hội được sáp nhập vào Hiệp hội khác, thì tài sản, tài chính của Hiệp hội được sáp nhập chuyển giao cho Hiệp hội sáp nhập.</w:t>
      </w:r>
    </w:p>
    <w:p>
      <w:r>
        <w:t>b) Hiệp hội sáp nhập được hưởng các quyền, lợi ích hợp pháp về tài sản, tài chính hiện có, chịu trách nhiệm về các khoản nợ chưa thanh toán về tài sản, tài chính và các hợp đồng dịch vụ đang thực hiện của Hiệp hội được sáp nhập.</w:t>
      </w:r>
    </w:p>
    <w:p>
      <w:r>
        <w:t>3. Giải quyết tài sản, tài chính của Hiệp hội khi Hiệp hội hợp nhất:</w:t>
      </w:r>
    </w:p>
    <w:p>
      <w:r>
        <w:t>a) Sau khi hợp nhất Hiệp hội thành Hiệp hội mới, các Hiệp hội hợp nhất chấm dứt tồn tại, Hiệp hội mới được hưởng các quyền, lợi ích hợp pháp, chịu trách nhiệm về các khoản nợ chưa thanh toán, các hợp đồng dịch vụ mà các Hiệp hội hợp nhất đang thực hiện.</w:t>
      </w:r>
    </w:p>
    <w:p>
      <w:r>
        <w:t>b) Tài sản, tài chính của các Hiệp hội hợp nhất không được phân chia, chuyển dịch mà được chuyển giao toàn bộ cho Hiệp hội mới.</w:t>
      </w:r>
    </w:p>
    <w:p>
      <w:r>
        <w:t>4. Giải quyết tài sản, tài chính của Hiệp hội khi Hiệp hội bị đình chỉ hoạt động có thời hạn:</w:t>
      </w:r>
    </w:p>
    <w:p>
      <w:r>
        <w:t>Trong thời gian bị đình chỉ hoạt động có thời hạn, Hiệp hội chỉ được chi các khoản có tính chất thường xuyên cho bộ phận thường trực giúp việc Hiệp hội hoạt động đến khi có quyết định của cơ quan nhà nước có thẩm quyền.</w:t>
      </w:r>
    </w:p>
    <w:p>
      <w:r>
        <w:t>5. Giải quyết tài sản, tài chính khi Hiệp hội giải thể:</w:t>
      </w:r>
    </w:p>
    <w:p>
      <w:r>
        <w:t>a) Không được phân chia tài sản của Hiệp hội. Việc bán, thanh lý tài sản của Hiệp hội thực hiện theo quy định của pháp luật có liên quan;</w:t>
      </w:r>
    </w:p>
    <w:p>
      <w:r>
        <w:t>b) Toàn bộ số tiền hiện có của Hiệp hội và tiền thu được do bán, thanh lý tài sản của Hiệp hội được thanh toán theo thứ tự sau:</w:t>
      </w:r>
    </w:p>
    <w:p>
      <w:r>
        <w:t>Chi phí giải thể Hiệp hội</w:t>
      </w:r>
    </w:p>
    <w:p>
      <w:r>
        <w:t>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Nợ thuế và các khoản phải trả khác.</w:t>
      </w:r>
    </w:p>
    <w:p>
      <w:r>
        <w:t>c) Đối với tài sản, tài chính tự có của Hiệp hội và tài sản, tài chính của tổ chức, cá nhân trong, ngoài nước tài trợ, viện trợ còn lại của Hiệp hội do cơ quan thuộc cấp nào cho phép thành lập thì được nộp vào ngân sách cấp đó. Đối với tài sản do ngân sách nhà nước cấp hoặc có nguồn gốc từ ngân sách nhà nước (nếu có) Hiệp hội thực hiện chuyển giao cho cơ quan tài chính cùng cấp tương ứng với Ủy ban nhân dân Thành phố để thực hiện xử lý theo quy định của pháp luật về quản lý, sử dụng tài sản công.</w:t>
      </w:r>
    </w:p>
    <w:p>
      <w:r>
        <w:t>6. Khi Hiệp hội chia tách, sáp nhập, hợp nhất, giải thể thì Hiệp hội kiểm kê, phân loại tài sản để xác định việc xử lý tài sản:</w:t>
      </w:r>
    </w:p>
    <w:p>
      <w:r>
        <w:t>a) Đối với tài sản của Hiệp hội là tài sản công thì việc quản lý, sử dụng, xử lý thực hiện theo quy định của pháp luật về tài sản công.</w:t>
      </w:r>
    </w:p>
    <w:p>
      <w:r>
        <w:t>b) Đối với tài sản của Hiệp hội được hình thành từ nguồn tự có của Hiệp hội thì việc quản lý, sử dụng và xử lý được thực hiện theo quy định của pháp luật về dân sự, pháp luật có liên quan và Điều lệ của Hiệp hội.</w:t>
      </w:r>
    </w:p>
    <w:p>
      <w:r>
        <w:t>7. Việc thu hồi con dấu của Hiệp hội:</w:t>
      </w:r>
    </w:p>
    <w:p>
      <w:r>
        <w:t>Việc thu hồi con dấu đối với Hiệp hội đổi tên, Hiệp hội bị chia, sáp nhập, hợp nhất, bị đình chỉ hoạt động có thời hạn, giải thể được thực hiện theo quy định của pháp luật về quản lý, sử dụng con dấu và các quy định của pháp luật có liên quan.</w:t>
      </w:r>
    </w:p>
    <w:p>
      <w:r>
        <w:t>Chương VII</w:t>
      </w:r>
    </w:p>
    <w:p>
      <w:r>
        <w:t>KHEN THƯỞNG, KỶ LUẬT</w:t>
      </w:r>
    </w:p>
    <w:p>
      <w:r>
        <w:t>Điều 25. Khen thưởng</w:t>
      </w:r>
    </w:p>
    <w:p>
      <w:r>
        <w:t>1. Tổ chức thuộc Hiệp hội, hội viên có thành tích xuất sắc được Hiệp hội khen thưởng hoặc được Hiệp hội đề nghị cơ quan, tổ chức có thẩm quyền khen thưởng theo quy định của pháp luật.</w:t>
      </w:r>
    </w:p>
    <w:p>
      <w:r>
        <w:t>2. Ban Chấp hành Hiệp hội quy định cụ thể hình thức, thẩm quyền, thủ tục khen thưởng trong nội bộ Hiệp hội theo quy định của pháp luật và Điều lệ Hiệp hội.</w:t>
      </w:r>
    </w:p>
    <w:p>
      <w:r>
        <w:t>Điều 26. Kỷ luật</w:t>
      </w:r>
    </w:p>
    <w:p>
      <w:r>
        <w:t>1. Tổ chức thuộc Hiệp hội, hội viên vi phạm pháp luật; vi phạm Điều lệ, quy định, quy chế hoạt động của Hiệp hội thì bị xem xét, thi hành kỷ luật bằng các hình thức: Khiển trách, cảnh cáo, tước quyền sinh hoạt có thời hạn hoặc khai trừ ra khỏi Hiệp hội. Trường hợp gây thiệt hại về vật chất thì ngoài hình thức kỷ luật còn phải bồi thường và chịu trách nhiệm theo quy định của pháp luật.</w:t>
      </w:r>
    </w:p>
    <w:p>
      <w:r>
        <w:t>2. Ban Chấp hành Hiệp hội quy định cụ thể thẩm quyền, quy trình xem xét kỷ luật trong Hiệp hội theo quy định của pháp luật và Điều lệ Hiệp hội.</w:t>
      </w:r>
    </w:p>
    <w:p>
      <w:r>
        <w:t>Chương VIII</w:t>
      </w:r>
    </w:p>
    <w:p>
      <w:r>
        <w:t>ĐIỀU KHOẢN THI HÀNH</w:t>
      </w:r>
    </w:p>
    <w:p>
      <w:r>
        <w:t>Điều 27. Sửa đổi, bổ sung Điều lệ Hiệp hội</w:t>
      </w:r>
    </w:p>
    <w:p>
      <w:r>
        <w:t>1. Việc sửa đổi, bổ sung Điều lệ Hiệp hội được Đại hội thông qua khi có trên 1/2 (một phần hai) tổng số đại biểu chính thức tán thành.</w:t>
      </w:r>
    </w:p>
    <w:p>
      <w:r>
        <w:t>2. Điều lệ phải được Hiệp hội hoàn thiện đảm bảo phù hợp theo quy định của pháp luật và được Chủ tịch Ủy ban nhân dân Thành phố Hồ Chí Minh phê duyệt.</w:t>
      </w:r>
    </w:p>
    <w:p>
      <w:r>
        <w:t>Điều 28. Hiệu lực thi hành</w:t>
      </w:r>
    </w:p>
    <w:p>
      <w:r>
        <w:t>1. Điều lệ Hiệp hội Doanh nghiệp Xanh Thành phố Hồ Chí Minh gồm 8 (tám) chương và 28 (hai mươi tám) Điều đã được Đại hội bất thường Hiệp hội Doanh nghiệp Xanh Thành phố Hồ Chí Minh lần thứ I nhiệm kỳ (2025 - 2030) thông qua ngày 25 tháng 9 năm 2025 tại Thành phố Hồ Chí Minh và có hiệu lực thi hành theo Quyết định phê duyệt của Chủ tịch Ủy ban nhân dân Thành phố Hồ Chí Minh.</w:t>
      </w:r>
    </w:p>
    <w:p>
      <w:r>
        <w:t>2. Căn cứ quy định pháp luật về Hiệp hội và Điều lệ Hiệp hội, Ban Chấp hành Hiệp hội Doanh nghiệp Xanh Thành phố Hồ Chí Minh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