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sửa đổi Điểm b Khoản 1 Điều 4 của Quy định kèm theo Quyết định 17/2022/QĐ-UBND quy định chức năng, nhiệm vụ, quyền hạn, cơ cấu tổ chức và mối quan hệ công tác của Sở Lao động - Thương binh và Xã hội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26/2024/QĐ-UBND</w:t>
      </w:r>
    </w:p>
    <w:p>
      <w:r>
        <w:t>Bạc Liêu, ngày 26 tháng 7 năm 2024</w:t>
      </w:r>
    </w:p>
    <w:p>
      <w:r>
        <w:t>QUYẾT ĐỊNH</w:t>
      </w:r>
    </w:p>
    <w:p>
      <w:r>
        <w:t>SỬA ĐỔI, BỔ SUNG ĐIỂM B KHOẢN 1 ĐIỀU 4 CỦA QUY ĐỊNH BAN HÀNH KÈM THEO QUYẾT ĐỊNH SỐ 17/2022/QĐ-UBND NGÀY 07 THÁNG 7 NĂM 2022 CỦA ỦY BAN NHÂN DÂN TỈNH BAN HÀNH QUY ĐỊNH CHỨC NĂNG, NHIỆM VỤ, QUYỀN HẠN, CƠ CẤU TỔ CHỨC VÀ MỐI QUAN HỆ CÔNG TÁC CỦA SỞ LAO ĐỘNG - THƯƠNG BINH VÀ XÃ HỘI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11/2021/TT-BLĐTBXH ngày 30 tháng 9 năm 2021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Thực hiện Quyết định số 1007/QĐ-TTg ngày 30 tháng 8 năm 2023 của Thủ tướng Chính phủ phê duyệt Quy hoạch hệ thống cơ sở xã hội nuôi dưỡng, điều dưỡng người có công với cách mạng thời kỳ 2021 - 2030, tầm nhìn đến năm 2050;</w:t>
      </w:r>
    </w:p>
    <w:p>
      <w:r>
        <w:t>Theo đề nghị của Giám đốc Sở Lao động - Thương binh và Xã hội tại Tờ trình số 227/TTr-SLĐTBXH ngày 09 tháng 7 năm 2024.</w:t>
      </w:r>
    </w:p>
    <w:p>
      <w:r>
        <w:t>QUYẾT ĐỊNH:</w:t>
      </w:r>
    </w:p>
    <w:p>
      <w:r>
        <w:t>Điều 1.  Sửa đổi, bổ sung điểm b khoản 1 Điều 4 của Quy định ban hành kèm theo Quyết định số 17/2022/QĐ-UBND ngày 07 tháng 7 năm 2022 của Ủy ban nhân dân tỉnh ban hành Quy định chức năng, nhiệm vụ, quyền hạn, cơ cấu tổ chức và môi quan hệ công tác của Sở Lao động - Thương binh và Xã hội tỉnh Bạc Liêu như sau:</w:t>
      </w:r>
    </w:p>
    <w:p>
      <w:r>
        <w:t>“b) Các đơn vị trực thuộc Sở:</w:t>
      </w:r>
    </w:p>
    <w:p>
      <w:r>
        <w:t>- Quỹ Bảo trợ trẻ em;</w:t>
      </w:r>
    </w:p>
    <w:p>
      <w:r>
        <w:t>- Ban Quản trang;</w:t>
      </w:r>
    </w:p>
    <w:p>
      <w:r>
        <w:t>- Trung tâm Bảo trợ xã hội;</w:t>
      </w:r>
    </w:p>
    <w:p>
      <w:r>
        <w:t>- Trung tâm Dịch vụ việc làm;</w:t>
      </w:r>
    </w:p>
    <w:p>
      <w:r>
        <w:t>- Cơ sở Cai nghiện ma túy;</w:t>
      </w:r>
    </w:p>
    <w:p>
      <w:r>
        <w:t>- Trung tâm Điều dưỡng người có công.”</w:t>
      </w:r>
    </w:p>
    <w:p>
      <w:r>
        <w:t>Điều 2. Tổ chức thực hiện</w:t>
      </w:r>
    </w:p>
    <w:p>
      <w:r>
        <w:t>1. Giao Sở Lao động - Thương binh và Xã hội chủ trì, phối hợp với các Sở, Ban, Ngành cấp tỉnh và Ủy ban nhân dân các huyện, thị xã, thành phố tổ chức triển khai thực hiện Quyết định này.</w:t>
      </w:r>
    </w:p>
    <w:p>
      <w:r>
        <w:t>2. Chánh Văn phòng Ủy ban nhân dân tỉnh; Giám đốc Sở Nội vụ; Giám đốc Sở Lao động - Thương binh và Xã hội; Thủ trưởng các Sở, Ban, Ngành cấp tỉnh và Chủ tịch Ủy ban nhân dân các huyện, thị xã, thành phố căn cứ Quyết định thi hành.</w:t>
      </w:r>
    </w:p>
    <w:p>
      <w:r>
        <w:t>Điều 3. Hiệu lực thi hành</w:t>
      </w:r>
    </w:p>
    <w:p>
      <w:r>
        <w:t>Quyết định này có hiệu lực kể từ ngày 26 tháng 7 năm 2024./.</w:t>
      </w:r>
    </w:p>
    <w:p>
      <w:r>
        <w:t>Nơi nhận:</w:t>
      </w:r>
    </w:p>
    <w:p>
      <w:r>
        <w:t>- Như Điều 2;</w:t>
      </w:r>
    </w:p>
    <w:p>
      <w:r>
        <w:t>- Bộ LĐTBXH  (để báo cáo) ;</w:t>
      </w:r>
    </w:p>
    <w:p>
      <w:r>
        <w:t>- Bộ Nội vụ  (để báo cáo) ;</w:t>
      </w:r>
    </w:p>
    <w:p>
      <w:r>
        <w:t>- Vụ pháp chế - Bộ Nội vụ;</w:t>
      </w:r>
    </w:p>
    <w:p>
      <w:r>
        <w:t>- Cục Kiểm tra văn bản QPPL - BTP;</w:t>
      </w:r>
    </w:p>
    <w:p>
      <w:r>
        <w:t>- TT. Tỉnh ủy;</w:t>
      </w:r>
    </w:p>
    <w:p>
      <w:r>
        <w:t>- TT.HĐND tỉnh;</w:t>
      </w:r>
    </w:p>
    <w:p>
      <w:r>
        <w:t>- CT, các PCT UBND tỉnh;</w:t>
      </w:r>
    </w:p>
    <w:p>
      <w:r>
        <w:t>- Sở Tư pháp  (tự kiểm tra) ;</w:t>
      </w:r>
    </w:p>
    <w:p>
      <w:r>
        <w:t>- Các PCVP UBND tỉnh;</w:t>
      </w:r>
    </w:p>
    <w:p>
      <w:r>
        <w:t>- Trung tâm CB-TH  (đăng công báo) ;</w:t>
      </w:r>
    </w:p>
    <w:p>
      <w:r>
        <w:t>- Lưu: VT, NC (KY).</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