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sửa đổi các Quyết định liên quan đến quản lý hoạt động của xe ô tô vận tải trung chuyển hành khách và quản lý, khai thác vận tải hành khách công cộng bằng xe buýt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26/2024/QĐ-UBND</w:t>
      </w:r>
    </w:p>
    <w:p>
      <w:r>
        <w:t>Cà Mau, ngày 04 tháng 09 năm 2024</w:t>
      </w:r>
    </w:p>
    <w:p>
      <w:r>
        <w:t>QUYẾT ĐỊNH</w:t>
      </w:r>
    </w:p>
    <w:p>
      <w:r>
        <w:t>SỬA ĐỔI, BỔ SUNG MỘT SỐ ĐIỀU CỦA CÁC QUYẾT ĐỊNH LIÊN QUAN ĐẾN QUẢN LÝ HOẠT ĐỘNG CỦA XE Ô TÔ VẬN TẢI TRUNG CHUYỂN HÀNH KHÁCH VÀ QUẢN LÝ, KHAI THÁC VẬN TẢI HÀNH KHÁCH CÔNG CỘNG BẰNG XE BUÝT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Căn cứ Nghị định số 41/2024/NĐ-CP ngày 16 tháng 4 năm 2024 của Chính phủ sửa đổi, bổ sung một số điều của các Nghị định liên quan đến quản lý hoạt động vận tải bằng xe ô tô, dịch vụ đào tạo lái xe ô tô và dịch vụ sát hạch lái xe;</w:t>
      </w:r>
    </w:p>
    <w:p>
      <w:r>
        <w:t>Căn cứ Thông tư số 17/2022/TT-BGTVT ngày 15 tháng 7 năm 2022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Căn cứ Thông tư số 18/2024/TT-BGTVT ngày 31 tháng 5 năm 2024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Theo đề nghị của Giám đốc Sở Giao thông vận tải tại Tờ trình số 70/TTr-SGTVT ngày 13 tháng 8 năm 2024 (kèm theo Báo cáo tổng hợp ý kiến góp ý số 275/BC-SGTVT ngày 05 tháng 8 năm 2024); tổng hợp ý kiến góp ý của các Thành viên Ủy ban nhân dân tỉnh tại Công văn số 2625VP/XD ngày 29 tháng 8 năm 2024.</w:t>
      </w:r>
    </w:p>
    <w:p>
      <w:r>
        <w:t>QUYẾT ĐỊNH:</w:t>
      </w:r>
    </w:p>
    <w:p>
      <w:r>
        <w:t>Điều 1. Sửa đổi, bổ sung một số điều của Quyết định số 18/2021/QĐ-UBND ngày 02 tháng 8 năm 2021 của Ủy ban nhân dân tỉnh Cà Mau ban hành Quy định quản lý hoạt động của xe ô tô vận tải trung chuyển hành khách trên địa bàn tỉnh Cà Mau</w:t>
      </w:r>
    </w:p>
    <w:p>
      <w:r>
        <w:t>1. Sửa đổi, bổ sung khoản 2 Điều 3 như sau:</w:t>
      </w:r>
    </w:p>
    <w:p>
      <w:r>
        <w:t>“2. Xe ô tô vận tải trung chuyển hành khách phải đáp ứng các quy định tại khoản 1, 2 Điều 12 và điểm a khoản 3 Điều 12 và điểm a khoản 2 Điều 22 Nghị định số 10/2020/NĐ-CP ngày 17 tháng 01 năm 2020 của Chính phủ quy định về kinh doanh và điều kiện kinh doanh vận tải bằng xe ô tô và khoản 2 Điều 1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2. Sửa đổi, bổ sung khoản 4 Điều 3 như sau:</w:t>
      </w:r>
    </w:p>
    <w:p>
      <w:r>
        <w:t>“4. Có phù hiệu “XE TRUNG CHUYỂN” được cơ quan có thẩm quyền cấp theo quy định tại khoản 1 Điều 2 Thông tư số 18/2024/TT-BGTVT ngày 31 tháng 5 năm 2024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3. Sửa đổi, bổ sung điểm a khoản 1 Điều 5 như sau:</w:t>
      </w:r>
    </w:p>
    <w:p>
      <w:r>
        <w:t>“a) Tổ chức quản lý, cấp, cấp lại và thu hồi phù hiệu “XE TRUNG CHUYỂN” theo quy định tại khoản 1, 2, 3, 4, 6, 10, 13, 14 và điểm b khoản 5, điểm b, c khoản 9, điểm b khoản 12 Điều 22 Nghị định số 10/2020/NĐ-CP ngày 17 tháng 01 năm 2020 của Chính phủ và khoản 8, 9, 10 Điều 1 Nghị định số 47/2022/NĐ-CP và khoản 10, 11 Điều 2 Nghị định số 41/2024/NĐ-CP ngày 16 tháng 4 năm 2024 của Chính phủ sửa đổi, bổ sung một số điều của các Nghị định liên quan đến quản lý hoạt động vận tải bằng xe ô tô, dịch vụ đào tạo lái xe ô tô và dịch vụ sát hạch lái xe.”.</w:t>
      </w:r>
    </w:p>
    <w:p>
      <w:r>
        <w:t>Điều 2. Sửa đổi, bổ sung một số điều của Quyết định số 03/2022/QĐ- UBND ngày 07 tháng 01 năm 2022 của Ủy ban nhân dân tỉnh Cà Mau ban hành Quy định quản lý và khai thác vận tải hành khách công cộng bằng xe buýt trên địa bàn tỉnh Cà Mau</w:t>
      </w:r>
    </w:p>
    <w:p>
      <w:r>
        <w:t>1. Bổ sung khoản 1 Điều 3 như sau:</w:t>
      </w:r>
    </w:p>
    <w:p>
      <w:r>
        <w:t>“1. Điểm đầu, điểm cuối, điểm dừng và nhà chờ xe buýt thực hiện theo điểm c khoản 3 Điều 5 Nghị định số 10/2020/NĐ-CP ngày 17 tháng 01 năm 2020 của Chính phủ quy định về kinh doanh và điều kiện kinh doanh vận tải bằng xe ô tô; Điều 30 Thông tư số 12/2020/TT-BGTVT ngày 29 tháng 5 năm 2020 của Bộ trưởng Bộ Giao thông vận tải quy định về tổ chức, quản lý hoạt động vận tải bằng xe ô tô và dịch vụ hỗ trợ vận tải đường bộ và khoản 5 Điều 1 Thông tư số 17/2022/TT-BGTVT ngày 15 tháng 7 năm 2022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2. Sửa đổi, bổ sung điểm a, c khoản 1 Điều 6 như sau:</w:t>
      </w:r>
    </w:p>
    <w:p>
      <w:r>
        <w:t>“a) Xe buýt hoạt động trên tuyến phải đáp ứng yêu cầu theo quy định tại khoản 2 Điều 5 và điểm a, c khoản 1 Điều 13 Nghị định số 10/2020/NĐ-CP và khoản 3 Điều 29 Thông tư số 12/2020/TT-BGTVT và khoản 4 Điều 1 Thông tư số 17/2022/TT-BGTVT, đồng thời phải bảo đảm theo Quy chuẩn kỹ thuật quốc gia về chất lượng an toàn kỹ thuật và bảo vệ môi trường đối với ô tô khách thành phố QCVN 10:2015/BGTVT ban hành kèm theo Thông tư số 90/2015/TT-BGTVT ngày 31 tháng 12 năm 2015 của Bộ trưởng Bộ Giao thông vận tải.</w:t>
      </w:r>
    </w:p>
    <w:p>
      <w:r>
        <w:t>c) Xe buýt phải được lắp đặt thiết bị giám sát hành trình và camera giám sát trên xe đảm bảo các yêu cầu theo quy định tại điểm a khoản 3 Điều 12 và khoản 2 Điều 13 Nghị định số 10/2020/NĐ-CP và khoản 2 Điều 1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3. Sửa đổi, bổ sung điểm a khoản 1 Điều 13 như sau:</w:t>
      </w:r>
    </w:p>
    <w:p>
      <w:r>
        <w:t>“a) Bị thu hồi giấy phép kinh doanh vận tải theo quy định tại điểm a, c, d khoản 6 Điều 19 Nghị định số 10/2020/NĐ-CP và điểm b, c khoản 8 Điều 2 Nghị định số 41/2024/NĐ-CP ngày 16 tháng 4 năm 2024 của Chính phủ sửa đổi, bổ sung một số điều của các Nghị định liên quan đến quản lý hoạt động vận tải bằng xe ô tô, dịch vụ đào tạo lái xe ô tô và dịch vụ sát hạch lái xe.”.</w:t>
      </w:r>
    </w:p>
    <w:p>
      <w:r>
        <w:t>Điều 3. Điều khoản thi hành</w:t>
      </w:r>
    </w:p>
    <w:p>
      <w:r>
        <w:t>1. Quyết định này có hiệu lực thi hành kể từ ngày 15 tháng 9 năm 2024.</w:t>
      </w:r>
    </w:p>
    <w:p>
      <w:r>
        <w:t>2. Sở Giao thông vận tải chủ trì phối hợp với các đơn vị có liên quan theo dõi, đôn đốc, hướng dẫn, kiểm tra việc thực hiện Quyết định này. Trong quá trình triển khai thực hiện, nếu phát sinh khó khăn, vướng mắc các cơ quan, đơn vị kịp thời phản ánh đến Sở Giao thông vận tải để hướng dẫn thực hiện. Trường hợp vượt thẩm quyền, Sở Giao thông vận tải báo cáo, tham mưu, đề xuất Ủy ban nhân dân tỉnh xem xét quyết định.</w:t>
      </w:r>
    </w:p>
    <w:p>
      <w:r>
        <w:t>3. Chánh Văn phòng Ủy ban nhân dân tỉnh; Giám đốc Sở Giao thông vận tải; Thủ trưởng các sở, ban, ngành; Chủ tịch Ủy ban nhân dân các huyện, thành phố Cà Mau và các tổ chức, cá nhân có liên quan chịu trách nhiệm thi hành Quyết định này./.</w:t>
      </w:r>
    </w:p>
    <w:p>
      <w:r>
        <w:t>Nơi nhận:</w:t>
      </w:r>
    </w:p>
    <w:p>
      <w:r>
        <w:t>- Như Điều 3;</w:t>
      </w:r>
    </w:p>
    <w:p>
      <w:r>
        <w:t>- Bộ Giao thông vận tải (b/c);</w:t>
      </w:r>
    </w:p>
    <w:p>
      <w:r>
        <w:t>- Thường trực Tỉnh ủy;</w:t>
      </w:r>
    </w:p>
    <w:p>
      <w:r>
        <w:t>- Thường trực HĐND tỉnh;</w:t>
      </w:r>
    </w:p>
    <w:p>
      <w:r>
        <w:t>- Ủy ban Mặt trận Tổ quốc VN tỉnh;</w:t>
      </w:r>
    </w:p>
    <w:p>
      <w:r>
        <w:t>- Chủ tịch, các Phó Chủ tịch UBND tỉnh;</w:t>
      </w:r>
    </w:p>
    <w:p>
      <w:r>
        <w:t>- Sở Tư pháp (để tự kiểm tra);</w:t>
      </w:r>
    </w:p>
    <w:p>
      <w:r>
        <w:t>- Cổng Thông tin điện tử tỉnh;</w:t>
      </w:r>
    </w:p>
    <w:p>
      <w:r>
        <w:t>- Khối NC-TH;</w:t>
      </w:r>
    </w:p>
    <w:p>
      <w:r>
        <w:t>- Phòng: QH-XD (Phg02);</w:t>
      </w:r>
    </w:p>
    <w:p>
      <w:r>
        <w:t>- Lưu VT, Ktr1164/8.</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