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sửa đổi Quy chế quản lý cụm công nghiệp trên địa bàn tỉnh Quảng Bình kèm theo Quyết định 35/2021/QĐ-UBND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26/2023/QĐ-UBND</w:t>
      </w:r>
    </w:p>
    <w:p>
      <w:r>
        <w:t>Quảng Bình, ngày 23 tháng 8 năm 2023</w:t>
      </w:r>
    </w:p>
    <w:p>
      <w:r>
        <w:t>QUYẾT ĐỊNH</w:t>
      </w:r>
    </w:p>
    <w:p>
      <w:r>
        <w:t>SỬA ĐỔI, BỔ SUNG MỘT SỐ ĐIỀU CỦA QUY CHẾ QUẢN LÝ CỤM CÔNG NGHIỆP TRÊN ĐỊA BÀN TỈNH QUẢNG BÌNH BAN HÀNH KÈM THEO QUYẾT ĐỊNH SỐ 35/2021/QĐ-UBND NGÀY 29/9/2021 CỦA ỦY BAN NHÂN DÂN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26/3/2021 của Chính phủ quy định chi tiết và hướng dẫn thi hành một số điều của Luật Đầu tư;</w:t>
      </w:r>
    </w:p>
    <w:p>
      <w:r>
        <w:t>Theo đề nghị của Giám đốc Sở Công Thương tại Tờ trình số 1222/TTr-SCT ngày 06 tháng 7 năm 2023.</w:t>
      </w:r>
    </w:p>
    <w:p>
      <w:r>
        <w:t>QUYẾT ĐỊNH:</w:t>
      </w:r>
    </w:p>
    <w:p>
      <w:r>
        <w:t>Điều 1. Sửa đổi, bổ sung khoản 1 Điều 13 của Quy chế quản lý cụm công nghiệp trên địa bàn tỉnh Quảng Bình ban hành kèm theo Quyết định số 35/2021/QĐ-UBND ngày 29/9/2021 của Ủy ban nhân dân tỉnh Quảng Bình như sau:</w:t>
      </w:r>
    </w:p>
    <w:p>
      <w:r>
        <w:t>“1. Cấp quyết định chủ trương đầu tư</w:t>
      </w:r>
    </w:p>
    <w:p>
      <w:r>
        <w:t>a) Cơ quan chủ trì: Sở Kế hoạch và Đầu tư chủ trì, phối hợp với các sở, ngành, địa phương liên quan thẩm định hồ sơ xin chủ trương đầu tư Dự án đầu tư sản xuất kinh doanh trong cụm công nghiệp trình UBND tỉnh quyết định.</w:t>
      </w:r>
    </w:p>
    <w:p>
      <w:r>
        <w:t>b) Cơ quan phối hợp: Sở Công Thương; Sở Tài nguyên và Môi trường; Sở Xây dựng; UBND cấp huyện và các đơn vị có liên quan căn cứ chức năng, nhiệm vụ của đơn vị mình có trách nhiệm phối hợp thực hiện.”</w:t>
      </w:r>
    </w:p>
    <w:p>
      <w:r>
        <w:t>Điều 2. Trách nhiệm tổ chức thực hiện</w:t>
      </w:r>
    </w:p>
    <w:p>
      <w:r>
        <w:t>Chánh Văn phòng UBND tỉnh, Giám đốc các Sở: Công Thương, Kế hoạch và Đầu tư; Thủ trưởng các sở, ban, ngành cấp tỉnh; Chủ tịch UBND các huyện, thị xã, thành phố và các tổ chức, cá nhân có liên quan chịu trách nhiệm thi hành Quyết định này</w:t>
      </w:r>
    </w:p>
    <w:p>
      <w:r>
        <w:t>Điều 3. Điều khoản thi hành</w:t>
      </w:r>
    </w:p>
    <w:p>
      <w:r>
        <w:t>Quyết định này có hiệu lực thi hành kể từ ngày 05 tháng 9 năm 2023./.</w:t>
      </w:r>
    </w:p>
    <w:p>
      <w:r>
        <w:t>Nơi nhận:</w:t>
      </w:r>
    </w:p>
    <w:p>
      <w:r>
        <w:t>- Như Điều 2 (b/c);</w:t>
      </w:r>
    </w:p>
    <w:p>
      <w:r>
        <w:t>- Văn phòng Chính phủ (b/c);</w:t>
      </w:r>
    </w:p>
    <w:p>
      <w:r>
        <w:t>- Bộ Công Thương (b/c);</w:t>
      </w:r>
    </w:p>
    <w:p>
      <w:r>
        <w:t>- Vụ Pháp chế - Bộ Công Thương (b/c);</w:t>
      </w:r>
    </w:p>
    <w:p>
      <w:r>
        <w:t>- Cục Kiểm tra văn bản QPPL - Bộ Tư pháp (b/c);</w:t>
      </w:r>
    </w:p>
    <w:p>
      <w:r>
        <w:t>- TT Tỉnh ủy, TT HĐND tỉnh (b/c);</w:t>
      </w:r>
    </w:p>
    <w:p>
      <w:r>
        <w:t>- UBMTTQVN tỉnh;</w:t>
      </w:r>
    </w:p>
    <w:p>
      <w:r>
        <w:t>- Đoàn ĐBQH tỉnh;</w:t>
      </w:r>
    </w:p>
    <w:p>
      <w:r>
        <w:t>- CT, các Phó CT UBND tỉnh;</w:t>
      </w:r>
    </w:p>
    <w:p>
      <w:r>
        <w:t>- Văn phòng UBND tỉnh;</w:t>
      </w:r>
    </w:p>
    <w:p>
      <w:r>
        <w:t>- Báo Quảng Bình; Đài PT-TH Quảng Bình;</w:t>
      </w:r>
    </w:p>
    <w:p>
      <w:r>
        <w:t>- Trung tâm Tin học - Công báo tỉnh;</w:t>
      </w:r>
    </w:p>
    <w:p>
      <w:r>
        <w:t>- Lưu: VT, KT.</w:t>
      </w:r>
    </w:p>
    <w:p>
      <w:r>
        <w:t>TM. ỦY BAN NHÂN DÂN</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