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2023 phê duyệt quy trình nội bộ giải quyết thủ tục hành chính thuộc thẩm quyền tiếp nhận và giải quyết của Sở Lao động - Thương binh và Xã hội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2596/QĐ-UBND</w:t>
      </w:r>
    </w:p>
    <w:p>
      <w:r>
        <w:t>Sóc Trăng, ngày 23 tháng 10 năm 2023</w:t>
      </w:r>
    </w:p>
    <w:p>
      <w:r>
        <w:t>QUYẾT ĐỊNH</w:t>
      </w:r>
    </w:p>
    <w:p>
      <w:r>
        <w:t>VỀ VIỆC PHÊ DUYỆT CÁC QUY TRÌNH NỘI BỘ GIẢI QUYẾT THỦ TỤC HÀNH CHÍNH THUỘC THẨM QUYỀN TIẾP NHẬN VÀ GIẢI QUYẾT CỦA SỞ LAO ĐỘNG - THƯƠNG BINH VÀ XÃ HỘI TỈNH SÓC TRĂNG</w:t>
      </w:r>
    </w:p>
    <w:p>
      <w:r>
        <w:t>CHỦ TỊCH ỦY BAN NHÂN DÂN TỈNH SÓC TRĂNG</w:t>
      </w:r>
    </w:p>
    <w:p>
      <w:r>
        <w:t>Căn cứ Luật Tổ chức chính quyền địa phương ngày 19/6/2015; Luật Sửa đ ổi ,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Lao động - Thương binh và Xã hội tỉnh Sóc Trăng tại Tờ trình số 76/TTr-SLĐTBXH ngày 09 tháng 10 năm 2023.</w:t>
      </w:r>
    </w:p>
    <w:p>
      <w:r>
        <w:t>QUYẾT ĐỊNH:</w:t>
      </w:r>
    </w:p>
    <w:p>
      <w:r>
        <w:t>Điều 1.  Phê duyệt kèm theo Quyết định này 63 quy trình nội bộ giải quyết thủ tục hành chính thuộc thẩm quyền tiếp nhận và giải quyết của Sở Lao động - Thương binh và Xã hội tỉnh Sóc Trăng.</w:t>
      </w:r>
    </w:p>
    <w:p>
      <w:r>
        <w:t>Điều 2.  Giao Sở Lao động - Thương binh và Xã hội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các quy trình nội bộ giải quyết thủ tục hành chính thuộc thẩm quyền tiếp nhận và giải quyết của Sở Lao động - Thương binh và Xã hội tỉnh Sóc Trăng, cụ thể:</w:t>
      </w:r>
    </w:p>
    <w:p>
      <w:r>
        <w:t>1. Quy trình từ số 7 đến số 11, từ số 28 đến số 50, số 53, từ số 56 đến số 59, từ số 72 đến số 74 được ban hành kèm theo Quyết định số 215/QĐ-UBND ngày 08/01/2021 của Chủ tịch Ủy ban nhân dân tỉnh;</w:t>
      </w:r>
    </w:p>
    <w:p>
      <w:r>
        <w:t>2. Quy trình số 12 và số 14 được ban hành kèm theo Quyết định số 267/QĐ-UBND ngày 02/02/2021 của Chủ tịch Ủy ban nhân dân tỉnh;</w:t>
      </w:r>
    </w:p>
    <w:p>
      <w:r>
        <w:t>3. Quy trình từ số 24 đến số 37 được ban hành kèm theo Quyết định số 343/QĐ-UBND ngày 09/02/2022 của Chủ tịch Ủy ban nhân dân tỉnh.</w:t>
      </w:r>
    </w:p>
    <w:p>
      <w:r>
        <w:t>Điều 4.  Chánh Văn phòng Ủy ban nhân dân tỉnh, Giám đốc Sở Lao động - Thương binh và Xã hội,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Ủy ban nhân dân cấp huyện (để p/h);</w:t>
      </w:r>
    </w:p>
    <w:p>
      <w:r>
        <w:t>- Ủy ban nhân dân cấp xã (để p/h);</w:t>
      </w:r>
    </w:p>
    <w:p>
      <w:r>
        <w:t>- Cổng TTĐT t ỉ nh (đăng tải);</w:t>
      </w:r>
    </w:p>
    <w:p>
      <w:r>
        <w:t>- Trung tâm PVHCC;</w:t>
      </w:r>
    </w:p>
    <w:p>
      <w:r>
        <w:t>- Lưu: VT.</w:t>
      </w:r>
    </w:p>
    <w:p>
      <w:r>
        <w:t>KT. CHỦ TỊCH</w:t>
      </w:r>
    </w:p>
    <w:p>
      <w:r>
        <w:t>PHÓ CHỦ TỊCH</w:t>
      </w:r>
    </w:p>
    <w:p>
      <w:r>
        <w:t>Huỳnh Thị Diễm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