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2595/QĐ-UBND năm 2024 phê duyệt quy trình thực hiện dịch vụ công trực tuyến trong lĩnh vực Thủy lợi thuộc thẩm quyền giải quyết của Ủy ban nhân dân tỉnh, Sở Nông nghiệp và Phát triển nông thôn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2595 / QĐ -UBND</w:t>
      </w:r>
    </w:p>
    <w:p>
      <w:r>
        <w:t>Quảng Bình, ngày  12  tháng  9  năm 202 4</w:t>
      </w:r>
    </w:p>
    <w:p>
      <w:r>
        <w:t>QUYẾT ĐỊNH</w:t>
      </w:r>
    </w:p>
    <w:p>
      <w:r>
        <w:t>PHÊ DUYỆT QUY TRÌNH THỰC HIỆN DỊCH VỤ CÔNG TRỰC TUYẾN TRONG LĨNH VỰC THỦY LỢI THUỘC THẨM QUYỀN GIẢI QUYẾT CỦA UBND TỈNH, SỞ NÔNG NGHIỆP VÀ PHÁT TRIỂN NÔNG THÔN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 tại Tờ trình số 1680/TTr-SNN, ngày 20/6/2024 và đề nghị của Chánh Văn phòng UBND tỉnh.</w:t>
      </w:r>
    </w:p>
    <w:p>
      <w:r>
        <w:t>QUYẾT ĐỊNH:</w:t>
      </w:r>
    </w:p>
    <w:p>
      <w:r>
        <w:t>Điều 1.    Phê duyệt kèm theo Quyết định này 19 (mười chín) quy trình thực hiện dịch vụ công trực tuyến trong lĩnh vực Thủy lợi thuộc thẩm quyền giải quyết của UBND tỉnh, Sở Nông nghiệp và Phát triển nông thôn tỉnh Quảng Bình.</w:t>
      </w:r>
    </w:p>
    <w:p>
      <w:r>
        <w:t>Điều 2.    Trên cơ sở các dịch vụ công (DVC) trực tuyến đã được phê duyệt, Sở Nông nghiệp và Phát triển nông thôn, Văn phòng UBND tỉnh, Sở Thông tin và Truyền thông theo chức năng, nhiệm vụ được giao có trách nhiệm:</w:t>
      </w:r>
    </w:p>
    <w:p>
      <w:r>
        <w:t>1. Phối hợp tổ chức xây dựng, chạy thử nghiệm, hoàn thiện các DVC trực tuyến, thanh toán trực tuyến trên Cổng DVC của tỉnh và tích hợp lên Cổng DVC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Nông nghiệp và Phát triển nông thôn kèm theo từng DVC trực tuyến được cung cấp để tổ chức, cá nhân liên hệ khi cần được hướng dẫn, hỗ trợ.</w:t>
      </w:r>
    </w:p>
    <w:p>
      <w:r>
        <w:t>3. Văn phòng Ủy ban nhân dân tỉnh, Sở Nông nghiệp và Phát triển nông thôn có trách nhiệm lập Danh sách đăng ký tài khoản cho cán bộ, công chức, viên chức được phân công thực hiện các bước xử lý công việc quy định tại các quy trình thực hiện DVC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thủ tục hành chính (TTHC) bản điện tử lên Hệ thống thông tin giải quyết TTHC của tỉnh.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bãi bỏ chậm nhất sau 05 ngày làm việc, kể từ ngày được thông báo vận hành chính thức quy trình mới.</w:t>
      </w:r>
    </w:p>
    <w:p>
      <w:r>
        <w:t>b) Hủy bỏ quy trình điện tử giải quyết TTHC/DVC trực tuyến bị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Nông nghiệp và Phát triển nông thôn, Giám đốc Sở Thông tin và Truyền thông,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VPUBND tỉnh: cán bộ một cửa, Phòng KT;</w:t>
      </w:r>
    </w:p>
    <w:p>
      <w:r>
        <w:t>- Lưu: VT, TDNV, KSTTHC.</w:t>
      </w:r>
    </w:p>
    <w:p>
      <w:r>
        <w:t>KT. CHỦ TỊCH</w:t>
      </w:r>
    </w:p>
    <w:p>
      <w:r>
        <w:t>PHÓ CHỦ TỊCH</w:t>
      </w:r>
    </w:p>
    <w:p>
      <w:r>
        <w:t>Đoàn Ngọc Lâm</w:t>
      </w:r>
    </w:p>
    <w:p>
      <w:r>
        <w:t>PHỤ LỤC</w:t>
      </w:r>
    </w:p>
    <w:p>
      <w:r>
        <w:t>QUY TRÌNH THỰC HIỆN DỊCH VỤ CÔNG TRỰC TUYẾN TRONG LĨNH VỰC THỦY LỢI THUỘC THẨM QUYỀN GIẢI QUYẾT CỦA UBND TỈNH, SỞ NÔNG NGHIỆP VÀ PHÁT TRIỂN NÔNG THÔN TỈNH QUẢNG BÌNH</w:t>
      </w:r>
    </w:p>
    <w:p>
      <w:r>
        <w:t>(Kèm theo Quyết định số 2595/QĐ-UBND ngày 12 tháng 9 năm 2024 của Chủ tịch UBND tỉnh Quảng Bình)</w:t>
      </w:r>
    </w:p>
    <w:p>
      <w:r>
        <w:t>Phần I</w:t>
      </w:r>
    </w:p>
    <w:p>
      <w:r>
        <w:t>DANH MỤC DỊCH VỤ CÔNG TRỰC TUYẾN</w:t>
      </w:r>
    </w:p>
    <w:p>
      <w:r>
        <w:t>Số     TT</w:t>
      </w:r>
    </w:p>
    <w:p>
      <w:r>
        <w:t>Tên dịch vụ công</w:t>
      </w:r>
    </w:p>
    <w:p>
      <w:r>
        <w:t>Mức độ dịch vụ công trực tuyến</w:t>
      </w:r>
    </w:p>
    <w:p>
      <w:r>
        <w:t>Mã số TTHC trên Cổng DVC</w:t>
      </w:r>
    </w:p>
    <w:p>
      <w:r>
        <w:t>1</w:t>
      </w:r>
    </w:p>
    <w:p>
      <w:r>
        <w:t>Thẩm định, phê duyệt phương án ứng phó với tình huống khẩn cấp thuộc thẩm quyền của UBND tỉnh</w:t>
      </w:r>
    </w:p>
    <w:p>
      <w:r>
        <w:t>DVCTT toàn trình</w:t>
      </w:r>
    </w:p>
    <w:p>
      <w:r>
        <w:t>1.003203 .000.00.00.H46</w:t>
      </w:r>
    </w:p>
    <w:p>
      <w:r>
        <w:t>2</w:t>
      </w:r>
    </w:p>
    <w:p>
      <w:r>
        <w:t>Thẩm định, phê duyệt phương án ứng phó thiên tai cho công trình, vùng hạ du đập trong quá trình thi công thuộc thẩm quyền của UBND tỉnh</w:t>
      </w:r>
    </w:p>
    <w:p>
      <w:r>
        <w:t>DVCTT toàn trình</w:t>
      </w:r>
    </w:p>
    <w:p>
      <w:r>
        <w:t>1.003211. 000.00.00. H46</w:t>
      </w:r>
    </w:p>
    <w:p>
      <w:r>
        <w:t>3</w:t>
      </w:r>
    </w:p>
    <w:p>
      <w:r>
        <w:t>Phê duyệt phương án bảo vệ đập, hồ chứa nước thuộc thẩm quyền của UBND tỉnh</w:t>
      </w:r>
    </w:p>
    <w:p>
      <w:r>
        <w:t>DVCTT toàn trình</w:t>
      </w:r>
    </w:p>
    <w:p>
      <w:r>
        <w:t>1.003188.000.00.00. H46</w:t>
      </w:r>
    </w:p>
    <w:p>
      <w:r>
        <w:t>4</w:t>
      </w:r>
    </w:p>
    <w:p>
      <w:r>
        <w:t>Thẩm định, phê duyệt đề cương, kết quả kiểm định an toàn đập, hồ chứa thủy lợi thuộc thẩm quyền của UBND tỉnh</w:t>
      </w:r>
    </w:p>
    <w:p>
      <w:r>
        <w:t>DVCTT một phần</w:t>
      </w:r>
    </w:p>
    <w:p>
      <w:r>
        <w:t>1.003221.000.00.00. H46</w:t>
      </w:r>
    </w:p>
    <w:p>
      <w:r>
        <w:t>5</w:t>
      </w:r>
    </w:p>
    <w:p>
      <w:r>
        <w:t>Thẩm định, phê duyệt, điều chỉnh và công bố công khai quy trình vận hành hồ chứa nước thuộc thẩm quyền của UBND tỉnh</w:t>
      </w:r>
    </w:p>
    <w:p>
      <w:r>
        <w:t>DVCTT toàn trình</w:t>
      </w:r>
    </w:p>
    <w:p>
      <w:r>
        <w:t>1.003232.000.00.00. H46</w:t>
      </w:r>
    </w:p>
    <w:p>
      <w:r>
        <w:t>6</w:t>
      </w:r>
    </w:p>
    <w:p>
      <w:r>
        <w:t>Phê duyệt, điều chỉnh quy trình vận hành đối với công trình thủy lợi lớn và công trình thủy lợi vừa do UBND tỉnh quản lý</w:t>
      </w:r>
    </w:p>
    <w:p>
      <w:r>
        <w:t>DVCTT toàn trình</w:t>
      </w:r>
    </w:p>
    <w:p>
      <w:r>
        <w:t>1.003867.000.00.00. H46</w:t>
      </w:r>
    </w:p>
    <w:p>
      <w:r>
        <w:t>7</w:t>
      </w:r>
    </w:p>
    <w:p>
      <w:r>
        <w:t>Cấp gia hạn, điều chỉnh nội dung giấy phép cho các hoạt động trong phạm vi bảo vệ công trình thủy lợi: Nuôi trồng thủy sản; nổ mìn và các hoạt động gây nổ khác thuộc thẩm quyền cấp phép của UBND tỉnh</w:t>
      </w:r>
    </w:p>
    <w:p>
      <w:r>
        <w:t>DVCTT một phần</w:t>
      </w:r>
    </w:p>
    <w:p>
      <w:r>
        <w:t>1.003870.000.00.00.H46</w:t>
      </w:r>
    </w:p>
    <w:p>
      <w:r>
        <w:t>8</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UBND tỉnh</w:t>
      </w:r>
    </w:p>
    <w:p>
      <w:r>
        <w:t>DVCTT một phần</w:t>
      </w:r>
    </w:p>
    <w:p>
      <w:r>
        <w:t>1.003880.000.00.00.H46</w:t>
      </w:r>
    </w:p>
    <w:p>
      <w:r>
        <w:t>9</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DVCTT toàn trình</w:t>
      </w:r>
    </w:p>
    <w:p>
      <w:r>
        <w:t>1.003893.000.00.00.H46</w:t>
      </w:r>
    </w:p>
    <w:p>
      <w:r>
        <w:t>10</w:t>
      </w:r>
    </w:p>
    <w:p>
      <w:r>
        <w:t>Cấp lại giấy phép cho các hoạt động trong phạm vi bảo vệ công trình thủy lợi trong trường hợp bị mất, bị rách, hư hỏng thuộc thẩm quyền cấp phép của UBND tỉnh</w:t>
      </w:r>
    </w:p>
    <w:p>
      <w:r>
        <w:t>DVCTT toàn trình</w:t>
      </w:r>
    </w:p>
    <w:p>
      <w:r>
        <w:t>1.003921.000.00.00.H46</w:t>
      </w:r>
    </w:p>
    <w:p>
      <w:r>
        <w:t>11</w:t>
      </w:r>
    </w:p>
    <w:p>
      <w:r>
        <w:t>Cấp giấy phép cho các hoạt động trồng cây lâu năm trong phạm vi bảo vệ công trình thủy lợi thuộc thẩm quyền cấp phép của UBND tỉnh</w:t>
      </w:r>
    </w:p>
    <w:p>
      <w:r>
        <w:t>DVCTT toàn trình</w:t>
      </w:r>
    </w:p>
    <w:p>
      <w:r>
        <w:t>1.004385.000.00.00.H46</w:t>
      </w:r>
    </w:p>
    <w:p>
      <w:r>
        <w:t>12</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DVCTT một phần</w:t>
      </w:r>
    </w:p>
    <w:p>
      <w:r>
        <w:t>1.004427.000.00.00.H46</w:t>
      </w:r>
    </w:p>
    <w:p>
      <w:r>
        <w:t>13</w:t>
      </w:r>
    </w:p>
    <w:p>
      <w:r>
        <w:t>Cấp gia hạn, điều chỉnh nội dung giấy phép cho các hoạt động trong phạm vi bảo vệ công trình thủy lợi: Trồng cây lâu năm; Hoạt động của phương tiện thủy nội địa, phương tiện cơ  giới, trừ xe mô tô, xe g ắ n máy, phương tiện thủy nội địa thô sơ thuộc thẩm quyền cấp phép của UBND tỉnh</w:t>
      </w:r>
    </w:p>
    <w:p>
      <w:r>
        <w:t>DVCTT toàn trình</w:t>
      </w:r>
    </w:p>
    <w:p>
      <w:r>
        <w:t>2.001401. 000.00.00.H46</w:t>
      </w:r>
    </w:p>
    <w:p>
      <w:r>
        <w:t>14</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DVCTT một phần</w:t>
      </w:r>
    </w:p>
    <w:p>
      <w:r>
        <w:t>2.001426. 000.00.00.H46</w:t>
      </w:r>
    </w:p>
    <w:p>
      <w:r>
        <w:t>15</w:t>
      </w:r>
    </w:p>
    <w:p>
      <w:r>
        <w:t>Cấp giấy phép nuôi trồng thủy sản thuộc thẩm quyền cấp phép của UBND tỉnh</w:t>
      </w:r>
    </w:p>
    <w:p>
      <w:r>
        <w:t>DVCTT toàn trình</w:t>
      </w:r>
    </w:p>
    <w:p>
      <w:r>
        <w:t>2.001791.000.00.00.H46</w:t>
      </w:r>
    </w:p>
    <w:p>
      <w:r>
        <w:t>16</w:t>
      </w:r>
    </w:p>
    <w:p>
      <w:r>
        <w:t>Cấp giấy phép hoạt động của phương tiện thủy nội địa, phương tiện cơ giới, trừ xe mô tô, xe gắn máy, phương tiện thủy nội địa thô sơ trong phạm vi bảo vệ công trình thủy lợi của UBND tỉnh</w:t>
      </w:r>
    </w:p>
    <w:p>
      <w:r>
        <w:t>DVCTT toàn trình</w:t>
      </w:r>
    </w:p>
    <w:p>
      <w:r>
        <w:t>2.001793.000.00.00.H46</w:t>
      </w:r>
    </w:p>
    <w:p>
      <w:r>
        <w:t>17</w:t>
      </w:r>
    </w:p>
    <w:p>
      <w:r>
        <w:t>Cấp giấy phép nổ mìn và các hoạt động gây nổ khác trong phạm vi bảo vệ công trình thủy lợi thuộc thẩm quyền cấp phép của UBND tỉnh</w:t>
      </w:r>
    </w:p>
    <w:p>
      <w:r>
        <w:t>DVCTT toàn trình</w:t>
      </w:r>
    </w:p>
    <w:p>
      <w:r>
        <w:t>2.001795.000.00.00.H46</w:t>
      </w:r>
    </w:p>
    <w:p>
      <w:r>
        <w:t>18</w:t>
      </w:r>
    </w:p>
    <w:p>
      <w:r>
        <w:t>Cấp giấy phép cho các hoạt động trong phạm vi bảo vệ công trình thủy lợi đối với hoạt động du lịch, thể thao, nghiên cứu khoa học, kinh doanh, dịch vụ thuộc thẩm quyền cấp phép của UBND tỉnh</w:t>
      </w:r>
    </w:p>
    <w:p>
      <w:r>
        <w:t>DVCTT một phần</w:t>
      </w:r>
    </w:p>
    <w:p>
      <w:r>
        <w:t>2.001796.000.00.00.H46</w:t>
      </w:r>
    </w:p>
    <w:p>
      <w:r>
        <w:t>19</w:t>
      </w:r>
    </w:p>
    <w:p>
      <w:r>
        <w:t>Phê duyệt phương án, điều chỉnh phương án cắm mốc chỉ giới phạm vi bảo vệ công trình thủy lợi trên địa bàn UBND tỉnh quản lý</w:t>
      </w:r>
    </w:p>
    <w:p>
      <w:r>
        <w:t>DVCTT một phần</w:t>
      </w:r>
    </w:p>
    <w:p>
      <w:r>
        <w:t>2.001804.000.00.00.H46</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