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2591/QĐ-UBND năm 2023 bãi bỏ mức phí, lệ phí thủ tục hành chính lĩnh vực khám bệnh, chữa bệnh thuộc thẩm quyền giải quyết của Sở Y tế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2591/QĐ-UBND</w:t>
      </w:r>
    </w:p>
    <w:p>
      <w:r>
        <w:t>Sóc Trăng, ngày 20 tháng 10 năm 2023</w:t>
      </w:r>
    </w:p>
    <w:p>
      <w:r>
        <w:t>QUYẾT ĐỊNH</w:t>
      </w:r>
    </w:p>
    <w:p>
      <w:r>
        <w:t>VỀ VIỆC BÃI BỎ MỨC PHÍ, LỆ PHÍ MỘT SỐ THỦ TỤC HÀNH CHÍNH LĨNH VỰC KHÁM BỆNH, CHỮA BỆNH THUỘC THẨM QUYỀN GIẢI QUYẾT CỦA SỞ Y TẾ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59/2023/TT-BTC ngày 30/8/2023 của Bộ Tài chính về quy định mức thu, chế độ thu, nộp, quản lý và sử dụng phí trong lĩnh vực y tế;</w:t>
      </w:r>
    </w:p>
    <w:p>
      <w:r>
        <w:t>Theo đề nghị của Giám đốc Sở Y tế tỉnh Sóc Trăng tại Tờ trình số 113/TTr-SYT, ngày 17/10/2023.</w:t>
      </w:r>
    </w:p>
    <w:p>
      <w:r>
        <w:t>QUYẾT ĐỊNH:</w:t>
      </w:r>
    </w:p>
    <w:p>
      <w:r>
        <w:t>Điều 1.  Bãi bỏ mức phí, lệ phí một số thủ tục hành chính lĩnh vực khám bệnh, chữa bệnh ban hành kèm theo các Quyết định của Chủ tịch UBND tỉnh, cụ thể:</w:t>
      </w:r>
    </w:p>
    <w:p>
      <w:r>
        <w:t>1. Quyết định số 2526/QĐ-UBND ngày 02/11/2015 của Chủ tịch UBND tỉnh về việc công bố thủ tục hành chính mới ban hành thuộc thẩm quyền giải quyết của Sở Y tế tỉnh Sóc Trăng;</w:t>
      </w:r>
    </w:p>
    <w:p>
      <w:r>
        <w:t>2. Quyết định số 2055/QĐ-UBND ngày 18/8/2017 của Chủ tịch UBND tỉnh về việc công bố thủ tục hành chính mới ban hành, thủ tục hành chính sửa đổi, bổ sung thuộc thẩm quyền giải quyết của Sở Y tế tỉnh Sóc Trăng;</w:t>
      </w:r>
    </w:p>
    <w:p>
      <w:r>
        <w:t>3. Quyết định số 2143/QĐ-UBND ngày 01/8/2019 của Chủ tịch UBND tỉnh về việc công bố thủ tục hành chính mới ban hành, thủ tục hành chính sửa đổi, bổ sung, lĩnh vực khám bệnh, chữa bệnh thuộc thẩm quyền giải quyết của Sở Y tế tỉnh Sóc Trăng.</w:t>
      </w:r>
    </w:p>
    <w:p>
      <w:r>
        <w:t>(Đính kèm danh mục).</w:t>
      </w:r>
    </w:p>
    <w:p>
      <w:r>
        <w:t>Điều 2.  Quyết định này có hiệu lực thi hành kể từ ngày ký .</w:t>
      </w:r>
    </w:p>
    <w:p>
      <w:r>
        <w:t>Điều 3.    Chánh Văn phòng UBND tỉnh, Giám đốc Sở Y tế,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VHCC;</w:t>
      </w:r>
    </w:p>
    <w:p>
      <w:r>
        <w:t>- Lưu: VT.</w:t>
      </w:r>
    </w:p>
    <w:p>
      <w:r>
        <w:t>KT. CHỦ TỊCH</w:t>
      </w:r>
    </w:p>
    <w:p>
      <w:r>
        <w:t>PHÓ CHỦ TỊCH</w:t>
      </w:r>
    </w:p>
    <w:p>
      <w:r>
        <w:t>Huỳnh Thị Diễm Ngọc</w:t>
      </w:r>
    </w:p>
    <w:p>
      <w:r>
        <w:t>DANH MỤC</w:t>
      </w:r>
    </w:p>
    <w:p>
      <w:r>
        <w:t>THỦ TỤC HÀNH CHÍNH BÃI BỎ MỨC PHÍ, LỆ PHÍ THUỘC THẨM QUYỀN GIẢI QUYẾT CỦA SỞ Y TẾ TỈNH SÓC TRĂNG</w:t>
      </w:r>
    </w:p>
    <w:p>
      <w:r>
        <w:t>(Kèm theo Quyết định số 2591/QĐ-UBND ngày 20 tháng 10 năm 2023 của Chủ tịch UBND tỉnh Sóc Trăng)</w:t>
      </w:r>
    </w:p>
    <w:p>
      <w:r>
        <w:t>Số TT</w:t>
      </w:r>
    </w:p>
    <w:p>
      <w:r>
        <w:t>Tên Thủ tục hành chính</w:t>
      </w:r>
    </w:p>
    <w:p>
      <w:r>
        <w:t>Lý do bãi bỏ</w:t>
      </w:r>
    </w:p>
    <w:p>
      <w:r>
        <w:t>Bãi bỏ mức phí, lệ phí một số thủ tục hành chính ban hành kèm theo Quyết định số 2526/QĐ-UBND ngày 02/11/2015 của Chủ tịch UBND tỉnh</w:t>
      </w:r>
    </w:p>
    <w:p>
      <w:r>
        <w:t>1</w:t>
      </w:r>
    </w:p>
    <w:p>
      <w:r>
        <w:t>Cấp giấy xác nhận nội dung quảng cáo dịch vụ khám bệnh, chữa bệnh thuộc thẩm quyền của Sở Y tế.</w:t>
      </w:r>
    </w:p>
    <w:p>
      <w:r>
        <w:t>Thực hiện theo Quyết định số 3813/QĐ-BYT ngày 10/10/2023 của Bộ trưởng Bộ Y tế</w:t>
      </w:r>
    </w:p>
    <w:p>
      <w:r>
        <w:t>2</w:t>
      </w:r>
    </w:p>
    <w:p>
      <w:r>
        <w:t>Cấp lại giấy xác nhận nội dung quảng cáo dịch vụ khám bệnh, chữa bệnh thuộc thẩm quyền của Sở Y tế trong trường hợp bị mất hoặc hư hỏng.</w:t>
      </w:r>
    </w:p>
    <w:p>
      <w:r>
        <w:t>3</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Bãi bỏ mức phí, lệ phí một số thủ tục hành chính ban hành kèm theo Quyết định số 2055/QĐ-UBND ngày 18/8/2017 của Chủ tịch UBND tỉnh</w:t>
      </w:r>
    </w:p>
    <w:p>
      <w:r>
        <w:t>1</w:t>
      </w:r>
    </w:p>
    <w:p>
      <w:r>
        <w:t>Cấp thay đổi phạm vi hoạt động chuyên môn trong chứng chỉ hành nghề khám bệnh, chữa bệnh thuộc thẩm quyền của Sở Y tế.</w:t>
      </w:r>
    </w:p>
    <w:p>
      <w:r>
        <w:t>Thực hiện theo Quyết định số 3813/QĐ-BYT ngày 10/10/2023 của Bộ trưởng Bộ Y tế</w:t>
      </w:r>
    </w:p>
    <w:p>
      <w:r>
        <w:t>2</w:t>
      </w:r>
    </w:p>
    <w:p>
      <w:r>
        <w:t>Cấp lần đầu chứng chỉ hành nghề khám bệnh, chữa bệnh đối với người Việt Nam thuộc thẩm quyền của Sở Y tế.</w:t>
      </w:r>
    </w:p>
    <w:p>
      <w:r>
        <w:t>3</w:t>
      </w:r>
    </w:p>
    <w:p>
      <w:r>
        <w:t>Cấp điều chỉnh chứng chỉ hành nghề khám bệnh, chữa bệnh trong trường hợp đề nghị đề nghị thay đổi họ và tên, ngày tháng năm sinh thuộc thẩm quyền của Sở Y tế.</w:t>
      </w:r>
    </w:p>
    <w:p>
      <w:r>
        <w:t>4</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5</w:t>
      </w:r>
    </w:p>
    <w:p>
      <w:r>
        <w:t>Cấp giấy phép hoạt động đối với cơ sở khám bệnh, chữa bệnh khi thay đổi địa điểm thuộc thẩm quyền của Sở Y tế (Phòng khám chuyên khoa y học cổ truyền).</w:t>
      </w:r>
    </w:p>
    <w:p>
      <w:r>
        <w:t>6</w:t>
      </w:r>
    </w:p>
    <w:p>
      <w:r>
        <w:t>Điều chỉnh giấy phép hoạt động đối với cơ sở khám bệnh, chữa bệnh khi thay đổi quy mô giường bệnh hoặc cơ cấu tổ chức hoặc phạm vi hoạt động chuyên môn thuộc thẩm quyền của Sở Y tế (Phòng khám chuyên khoa y học cổ truyền).</w:t>
      </w:r>
    </w:p>
    <w:p>
      <w:r>
        <w:t>Bãi bỏ mức phí, lệ phí một số thủ tục hành chính ban hành kèm theo Quyết định số 2143/QĐ-UBND ngày 01/8/2019 của Chủ tịch UBND tỉnh</w:t>
      </w:r>
    </w:p>
    <w:p>
      <w:r>
        <w:t>1</w:t>
      </w:r>
    </w:p>
    <w:p>
      <w:r>
        <w:t>Cấp giấy phép hoạt động đối với Phòng khám chuyên khoa thuộc thẩm quyền của Sở Y tế (Phòng khám chuyên khoa y học cổ truyền).</w:t>
      </w:r>
    </w:p>
    <w:p>
      <w:r>
        <w:t>Thực hiện theo Quyết định số 3813/QĐ-BYT ngày 10/10/2023 của Bộ trưởng Bộ Y tế</w:t>
      </w:r>
    </w:p>
    <w:p>
      <w:r>
        <w:t>2</w:t>
      </w:r>
    </w:p>
    <w:p>
      <w:r>
        <w:t>Cấp bổ sung phạm vi hoạt động chuyên môn trong chứng chỉ hành nghề thuộc thẩm quyền của Sở Y tế.</w:t>
      </w:r>
    </w:p>
    <w:p>
      <w:r>
        <w:t>Tổng cộng: 11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