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256/2025/QĐ-UBND quy định chức năng, nhiệm vụ, quyền hạn và cơ cấu tổ chức của Trung tâm Giáo dục nghề nghiệp - Giáo dục thường xuyên Ngũ Lạc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256/2025/QĐ-UBND</w:t>
      </w:r>
    </w:p>
    <w:p>
      <w:r>
        <w:t>Vĩnh Long, ngày 10 tháng 11 năm 2025</w:t>
      </w:r>
    </w:p>
    <w:p>
      <w:r>
        <w:t>QUYẾT ĐỊNH</w:t>
      </w:r>
    </w:p>
    <w:p>
      <w:r>
        <w:t>QUY ĐỊNH CHỨC NĂNG, NHIỆM VỤ, QUYỀN HẠN VÀ CƠ CẤU TỔ CHỨC CỦA TRUNG TÂM GIÁO DỤC NGHỀ NGHIỆP - GIÁO DỤC THƯỜNG XUYÊN NGŨ LẠC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Ngũ Lạc thuộc Sở Giáo dục và Đào tạo tỉnh Vĩnh Long.</w:t>
      </w:r>
    </w:p>
    <w:p>
      <w:r>
        <w:t>Điều 1. Vị trí và chức năng</w:t>
      </w:r>
    </w:p>
    <w:p>
      <w:r>
        <w:t>1. Trung tâm Giáo dục nghề nghiệp - Giáo dục thường xuyên Ngũ Lạc (viết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01/2023/TT-BGDĐT ngày 06 tháng 01 năm 2023 của Bộ trưởng Bộ Giáo dục và Đào tạo ban hành quy chế tổ chức và hoạt động của Trung tâm giáo dục nghề nghiệp - giáo dục thường xuyên và theo quy định của pháp luật chuyên ngành.</w:t>
      </w:r>
    </w:p>
    <w:p>
      <w:r>
        <w:t>2. Trung tâm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theo quy định hiện hành;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có: Giám đốc và không quá 02 Phó Giám đốc.</w:t>
      </w:r>
    </w:p>
    <w:p>
      <w:r>
        <w:t>a) Giám đốc Trung tâm là người đứng đầu Trung tâm, trực tiếp quản lý, điều hành tổ chức, bộ máy và chịu trách nhiệm trước pháp luật và trước cơ quan quản lý cấp trên về mọi hoạt động của Trung tâm.</w:t>
      </w:r>
    </w:p>
    <w:p>
      <w:r>
        <w:t>b) Phó Giám đốc Trung tâm là người giúp Giám đốc trong việc quản lý, điều hành các hoạt động của Trung tâm, chịu trách nhiệm trước pháp luật và trước Giám đốc Trung tâm về lĩnh vực công tác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theo Điều 5 của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Ngũ Lạc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Ngũ Lạc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Giám đốc Trung tâm Giáo dục nghề nghiệp - Giáo dục thường xuyên Ngũ Lạc;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