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2552/QĐ-UBND năm 2024 bãi bỏ Quyết định 4823/QĐ-UBND quy định về lập, thẩm định và nghiệm thu bàn giao sản phẩm các dự án/hoạt động ứng dụng công nghệ thông tin/thuê dịch vụ công nghệ thông tin sử dụng nguồn vốn ngân sách nhà nước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10/09/2024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2552/QĐ-UBND</w:t>
      </w:r>
    </w:p>
    <w:p>
      <w:r>
        <w:t>Quảng Ninh, ngày 10 tháng 9 năm 2024</w:t>
      </w:r>
    </w:p>
    <w:p>
      <w:r>
        <w:t>QUYẾT ĐỊNH</w:t>
      </w:r>
    </w:p>
    <w:p>
      <w:r>
        <w:t>VỀ VIỆC BÃI BỎ QUYẾT ĐỊNH SỐ 4823/QĐ-UBND NGÀY 31/12/2021 CỦA UBND TỈNH BAN HÀNH QUY ĐỊNH VỀ LẬP, THẨM ĐỊNH VÀ NGHIỆM THU BÀN GIAO SẢN PHẨM CÁC DỰ ÁN/HOẠT ĐỘNG ỨNG DỤNG CÔNG NGHỆ THÔNG TIN/THUÊ DỊCH VỤ CÔNG NGHỆ THÔNG TIN SỬ DỤNG NGUỒN VỐN NGÂN SÁCH NHÀ NƯỚC TRÊN ĐỊA BÀN TỈNH QUẢNG NINH</w:t>
      </w:r>
    </w:p>
    <w:p>
      <w:r>
        <w:t>ỦY BAN NHÂN DÂN TỈNH QUẢNG NINH</w:t>
      </w:r>
    </w:p>
    <w:p>
      <w:r>
        <w:t>Căn cứ Luật Tổ chức chính quyền địa phương ngày 19/6/2015; Luật Sửa đổi, bổ sung một số điều của Luật Tổ chức Chính phủ và Luật Tổ chức chính quyền địa phương ngày 22/11/2019;</w:t>
      </w:r>
    </w:p>
    <w:p>
      <w:r>
        <w:t>Căn cứ các Luật: Công nghệ thông tin ngày 29/6/2006; Giá ngày 20/6/2012; Ngân sách nhà nước ngày 25/6/2015; Quản lý, sử dụng tài sản công ngày 21/6/2017; Đầu tư công ngày 13/6/2019;</w:t>
      </w:r>
    </w:p>
    <w:p>
      <w:r>
        <w:t>Căn cứ các Nghị định của Chính phủ: số 89/2013/NĐ-CP ngày 06/8/2013 quy định chi tiết thi hành một số điều của luật Giá về thẩm định giá; số 163/2016/NĐ-CP ngày 21/12/2016 quy định chi tiết và hướng dẫn thi hành Luật Ngân sách nhà nước; số 151/2017/NĐ-CP ngày 26/12/2017 quy định chi tiết một số điều của Luật Quản lý, sử dụng tài sản công; số 73/2019/NĐ-CP ngày 05/9/2019 quy định quản lý đầu tư ứng dụng công nghệ thông tin sử dụng nguồn vốn ngân sách nhà nước; số 40/2020/NĐ-CP ngày 06/4/2020 quy định chi tiết thi hành một số điều của Luật Đầu tư công; số 82/2024/NĐ-CP ngày 10/7/2024 về việc sửa đổi, bổ sung một số điều của Nghị định số 73/2019/NĐ-CP ngày 05/9/2019 của Chính phủ quy định về quản lý đầu tư ứng dụng công nghệ thông tin sử dụng nguồn vốn ngân sách nhà nước;</w:t>
      </w:r>
    </w:p>
    <w:p>
      <w:r>
        <w:t>Theo đề nghị của Sở Thông tin và Truyền thông tại văn bản số 2042/STTTT-CNTT ngày 12/8/2024 và ý kiến thống nhất của thành viên UBND tỉnh tại Văn bản xin ý kiến số 2840/VP.UBND ngày 04/9/2024 của Văn phòng UBND tỉnh.</w:t>
      </w:r>
    </w:p>
    <w:p>
      <w:r>
        <w:t>QUYẾT ĐỊNH:</w:t>
      </w:r>
    </w:p>
    <w:p>
      <w:r>
        <w:t>Điều 1.  Bãi bỏ Quyết định số 4823/QĐ-UBND ngày 31/12/2021 của UBND tỉnh về việc Quy định về lập, thẩm định và nghiệm thu bàn giao sản phẩm các dự án/hoạt động ứng dụng công nghệ thông tin/thuê dịch vụ công nghệ thông tin sử dụng nguồn vốn ngân sách nhà nước trên địa bàn tỉnh Quảng Ninh.</w:t>
      </w:r>
    </w:p>
    <w:p>
      <w:r>
        <w:t>Lý do: Ngày 10/7/2024, Chính phủ ban hành Nghị định số 82/2024/NĐ-CP về việc sửa đổi, bổ sung một số điều của Nghị định số 73/2019/NĐ-CP ngày 05/9/2019 của Chính phủ quy định về quản lý đầu tư ứng dụng công nghệ thông tin sử dụng nguồn vốn ngân sách nhà nước (hiệu lực thi hành kể từ ngày ký), trong đó quy định cụ thể trình tự, thủ tục, trách nhiệm của các cơ quan, đơn vị liên quan trong công tác lập, thẩm định và nghiệm thu bàn giao sản phẩm các dự án/hoạt động ứng dụng công nghệ thông tin/thuê dịch vụ công nghệ thông tin. Do đó, các quy định tại Quyết định số 4823/QĐ-UBND ngày 31/12/2021 được xây dựng trên cơ sở Nghị định số 73/2019/NĐ-CP ngày 05/9/2019 của Chính phủ không còn phù hợp.</w:t>
      </w:r>
    </w:p>
    <w:p>
      <w:r>
        <w:t>Điều 2.  Việc lập, thẩm định và nghiệm thu bàn giao sản phẩm các dự án/hoạt động ứng dụng công nghệ thông tin/thuê dịch vụ công nghệ thông tin sử dụng nguồn vốn ngân sách nhà nước trên địa bàn tỉnh Quảng Ninh được thực hiện theo quy định của pháp luật về đầu tư ứng dụng công nghệ thông tin sử dụng nguồn vốn ngân sách nhà nước và các quy định pháp luật hiện hành.</w:t>
      </w:r>
    </w:p>
    <w:p>
      <w:r>
        <w:t>Điều 3.  Quyết định này có hiệu lực thi hành kể từ ngày ký ban hành.</w:t>
      </w:r>
    </w:p>
    <w:p>
      <w:r>
        <w:t>Các ông (bà): Chánh Văn phòng UBND tỉnh; Giám đốc Sở Thông tin và Truyền thông; Thủ trưởng các sở, ban, ngành, tỉnh; Chủ tịch UBND các huyện, thị xã, thành phố và các tổ chức, cá nhân có liên quan căn cứ Quyết định thi hành./.</w:t>
      </w:r>
    </w:p>
    <w:p>
      <w:r>
        <w:t>Nơi nhận:</w:t>
      </w:r>
    </w:p>
    <w:p>
      <w:r>
        <w:t>- Bộ Thông tin và Truyền thông (b/c);</w:t>
      </w:r>
    </w:p>
    <w:p>
      <w:r>
        <w:t>- CT, các PCT UBND tỉnh;</w:t>
      </w:r>
    </w:p>
    <w:p>
      <w:r>
        <w:t>- V0-4, TH, KSTT;</w:t>
      </w:r>
    </w:p>
    <w:p>
      <w:r>
        <w:t>- Lưu: VT, XD6.</w:t>
      </w:r>
    </w:p>
    <w:p>
      <w:r>
        <w:t>N.10-QĐ08.06</w:t>
      </w:r>
    </w:p>
    <w:p>
      <w:r>
        <w:t>TM. ỦY BAN NHÂN DÂN</w:t>
      </w:r>
    </w:p>
    <w:p>
      <w:r>
        <w:t>CHỦ TỊCH</w:t>
      </w:r>
    </w:p>
    <w:p>
      <w:r>
        <w:t>Cao Tường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