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2550/QĐ-BNN-LN năm 2024 về Kế hoạch triển khai Nghị định 91/2024/NĐ-CP sửa đổi Nghị định 156/2018/NĐ-CP hướng dẫn Luật Lâm nghiệp do Bộ trưởng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2550/QĐ-BNN-LN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2550/QĐ-BNN-LN</w:t>
      </w:r>
    </w:p>
    <w:p>
      <w:r>
        <w:t>Hà Nội, ngày 25 tháng 7 năm 2024</w:t>
      </w:r>
    </w:p>
    <w:p>
      <w:r>
        <w:t>QUYẾT ĐỊNH</w:t>
      </w:r>
    </w:p>
    <w:p>
      <w:r>
        <w:t>BAN HÀNH KẾ HOẠCH TRIỂN KHAI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Theo đề nghị của Cục trưởng Cục Lâm nghiệp.</w:t>
      </w:r>
    </w:p>
    <w:p>
      <w:r>
        <w:t>QUYẾT ĐỊNH:</w:t>
      </w:r>
    </w:p>
    <w:p>
      <w:r>
        <w:t>Điều 1.  Ban hành kèm theo Quyết định này Kế hoạch triển khai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Điều 2.  Quyết định này có hiệu lực thi hành kể từ ngày ký.</w:t>
      </w:r>
    </w:p>
    <w:p>
      <w:r>
        <w:t>Điều 3.  Chánh Văn phòng Bộ, Cục trưởng Cục Lâm nghiệp, Cục trưởng Cục Kiểm lâm, Vụ trưởng Vụ Pháp chế, Vụ trưởng Vụ Tài chính và Thủ trưởng các cơ quan, đơn vị có liên quan chịu trách nhiệm thi hành Quyết định này./.</w:t>
      </w:r>
    </w:p>
    <w:p>
      <w:r>
        <w:t>Nơi nhận:</w:t>
      </w:r>
    </w:p>
    <w:p>
      <w:r>
        <w:t>- Như Điều 4;</w:t>
      </w:r>
    </w:p>
    <w:p>
      <w:r>
        <w:t>- Bộ trưởng (để b/c);</w:t>
      </w:r>
    </w:p>
    <w:p>
      <w:r>
        <w:t>- Các Thứ trưởng;</w:t>
      </w:r>
    </w:p>
    <w:p>
      <w:r>
        <w:t>- Văn phòng Chính phủ;</w:t>
      </w:r>
    </w:p>
    <w:p>
      <w:r>
        <w:t>- Bộ Tư pháp;</w:t>
      </w:r>
    </w:p>
    <w:p>
      <w:r>
        <w:t>- Đảng ủy Bộ;</w:t>
      </w:r>
    </w:p>
    <w:p>
      <w:r>
        <w:t>- VP Ban cán sự Đảng Bộ;</w:t>
      </w:r>
    </w:p>
    <w:p>
      <w:r>
        <w:t>- Vụ PC, VP Bộ, CLN, CKL;</w:t>
      </w:r>
    </w:p>
    <w:p>
      <w:r>
        <w:t>- Lưu: VT, LN.</w:t>
      </w:r>
    </w:p>
    <w:p>
      <w:r>
        <w:t>KT. BỘ TRƯỞNG</w:t>
      </w:r>
    </w:p>
    <w:p>
      <w:r>
        <w:t>THỨ TRƯỞNG</w:t>
      </w:r>
    </w:p>
    <w:p>
      <w:r>
        <w:t>Nguyễn Quốc Trị</w:t>
      </w:r>
    </w:p>
    <w:p>
      <w:r>
        <w:t>KẾ HOẠCH</w:t>
      </w:r>
    </w:p>
    <w:p>
      <w:r>
        <w:t>TRIỂN KHAI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(Kèm theo Quyết định số: 2550/QĐ-BNN-LN ngày 25 tháng 7 năm 2024 của Bộ trưởng Bộ Nông nghiệp và Phát triển nông thôn)</w:t>
      </w:r>
    </w:p>
    <w:p>
      <w:r>
        <w:t>Ngày 18 tháng 7 năm 2024, Chính phủ ban hành Nghị định số 91/2024/NĐ-CP sửa đổi, bổ sung một số điều của Nghị định số 156/2018/NĐ-CP ngày 16/11/2018 của Chính phủ quy định chi tiết thi hành một số điều của Luật Lâm nghiệp (sau đây viết tắt là Nghị định số 91/2024/NĐ-CP), có hiệu lực thi hành kể từ ngày 18/7/2024.</w:t>
      </w:r>
    </w:p>
    <w:p>
      <w:r>
        <w:t>Bộ Nông nghiệp và Phát triển nông thôn triển khai Nghị định số 91/2024/NĐ-CP với các nội dung sau:</w:t>
      </w:r>
    </w:p>
    <w:p>
      <w:r>
        <w:t>I. MỤC ĐÍCH, YÊU CẦU</w:t>
      </w:r>
    </w:p>
    <w:p>
      <w:r>
        <w:t>1. Mục đích</w:t>
      </w:r>
    </w:p>
    <w:p>
      <w:r>
        <w:t>- Tổ chức thực hiện Nghị định bảo đảm kịp thời, đồng bộ, thống nhất, hiệu lực, hiệu quả;</w:t>
      </w:r>
    </w:p>
    <w:p>
      <w:r>
        <w:t>- Xác định các nội dung công việc, thời hạn hoàn thành và trách nhiệm của các cơ quan, tổ chức có liên quan trong việc tổ chức thực hiện Nghị định;</w:t>
      </w:r>
    </w:p>
    <w:p>
      <w:r>
        <w:t>- Tuyên truyền, phổ biến nâng cao nhận thức và trách nhiệm của các cơ quan, tổ chức, cá nhân trong việc thực hiện Nghị định.</w:t>
      </w:r>
    </w:p>
    <w:p>
      <w:r>
        <w:t>2. Yêu cầu</w:t>
      </w:r>
    </w:p>
    <w:p>
      <w:r>
        <w:t>- Bảo đảm sự phối hợp thường xuyên, hiệu quả giữa các bộ, cơ quan ngang bộ và địa phương trong việc triển khai thực hiện Nghị định;</w:t>
      </w:r>
    </w:p>
    <w:p>
      <w:r>
        <w:t>- Xác định nội dung công việc phải gắn với trách nhiệm và phát huy vai trò chủ động, tích cực của cơ quan quản lý nhà nước ở trung ương và địa phương; bảo đảm tính kịp thời, thống nhất và hiệu quả;</w:t>
      </w:r>
    </w:p>
    <w:p>
      <w:r>
        <w:t>- Thường xuyên, kịp thời kiểm tra, đôn đốc, hướng dẫn tháo gỡ, giải quyết vướng mắc, khó khăn phát sinh trong quá trình tổ chức thực hiện Nghị định.</w:t>
      </w:r>
    </w:p>
    <w:p>
      <w:r>
        <w:t>II. NỘI DUNG TRIỂN KHAI</w:t>
      </w:r>
    </w:p>
    <w:p>
      <w:r>
        <w:t>1. Tổ chức tuyên truyền, phổ biến, hướng dẫn triển khai thực hiện Nghị định</w:t>
      </w:r>
    </w:p>
    <w:p>
      <w:r>
        <w:t>a) Tổ chức Hội nghị triển khai Nghị định trên phạm vi cả nước, phổ biến nội dung của Nghị định đến các cơ quan, tổ chức về lâm nghiệp ở trung ương, địa phương.</w:t>
      </w:r>
    </w:p>
    <w:p>
      <w:r>
        <w:t>b) Tổ chức các hội nghị chuyên đề phổ biến, hướng dẫn thực hiện các nội dung theo nhóm vấn đề cụ thể của Nghị định như về hoạt động du lịch sinh thái, nghỉ dưỡng, giải trí trong rừng; giao rừng, cho thuê rừng, chuyển mục đích sử dụng rừng; dịch vụ môi trường rừng;...</w:t>
      </w:r>
    </w:p>
    <w:p>
      <w:r>
        <w:t>c) Tổ chức các chương trình truyền thông, các hình thức tuyên truyền khác để truyền tải thông tin của Nghị định đến các các cơ quan, tổ chức, cá nhân có liên quan.</w:t>
      </w:r>
    </w:p>
    <w:p>
      <w:r>
        <w:t>2.  Hướng dẫn các tỉnh, thành phố trực thuộc trung ương triển khai thực hiện Nghị định.</w:t>
      </w:r>
    </w:p>
    <w:p>
      <w:r>
        <w:t>3.  Tổ chức thực hiện các quy định chuyển tiếp của Nghị định: Thực hiện rà soát các dự án có đề nghị quyết định chủ trương chuyển mục đích sử dụng đã được Bộ Nông nghiệp và Phát triển nông thôn tiếp nhận hồ sơ trước ngày 01/4/2024 để đề xuất giải quyết theo quy định tại khoản 3 Điều 4 Nghị định số 91/2024/NĐ-CP.</w:t>
      </w:r>
    </w:p>
    <w:p>
      <w:r>
        <w:t>4.  Tổ chức theo dõi, kiểm tra việc thực hiện các quy định của Nghị định tại cơ quan, tổ chức, cá nhân có liên quan, trong đó chú ý đến các hoạt động về du lịch sinh thái, nghỉ dưỡng, giải trí trong rừng; quyết định chủ trương chuyển chuyển mục đích sử dụng rừng; chi trả tiền dịch vụ môi trường rừng.</w:t>
      </w:r>
    </w:p>
    <w:p>
      <w:r>
        <w:t>5.  Thường xuyên tổ chức theo dõi thi hành pháp luật; tổng kết, đánh giá việc thực hiện nội dung của Nghị định để kịp thời phát hiện khó khăn, vướng mắc trong thực tiễn và đề xuất giải pháp khắc phục.</w:t>
      </w:r>
    </w:p>
    <w:p>
      <w:r>
        <w:t>(Nội dung chi tiết tại Phụ lục kèm theo)</w:t>
      </w:r>
    </w:p>
    <w:p>
      <w:r>
        <w:t>III. TỔ CHỨC THỰC HIỆN</w:t>
      </w:r>
    </w:p>
    <w:p>
      <w:r>
        <w:t>1.  Cục trưởng Cục Lâm nghiệp có trách nhiệm giúp Bộ trưởng Bộ Nông nghiệp và Phát triển nông thôn triển khai thực hiện và theo dõi, đôn đốc các cơ quan, đơn vị thuộc Bộ và các cơ quan có liên quan trong việc triển khai thực hiện các nội dung được nêu trong Kế hoạch theo đúng tiến độ.</w:t>
      </w:r>
    </w:p>
    <w:p>
      <w:r>
        <w:t>2.  Cục trưởng Cục Kiểm lâm có trách nhiệm giúp Bộ trưởng Bộ Nông nghiệp và Phát triển nông thôn triển khai thực hiện các nhiệm vụ được giao trong Kế hoạch này.</w:t>
      </w:r>
    </w:p>
    <w:p>
      <w:r>
        <w:t>3.  Thủ trưởng các cơ quan, đơn vị khác thuộc Bộ Nông nghiệp và Phát triển nông thôn theo chức năng, nhiệm vụ được giao có trách nhiệm thực hiện nội dung liên quan trong Kế hoạch này.</w:t>
      </w:r>
    </w:p>
    <w:p>
      <w:r>
        <w:t>4.  Kinh phí thực hiện Kế hoạch được bố trí từ ngân sách nhà nước trong dự toán chi thường xuyên hằng năm và các nguồn khác theo quy định của pháp luật. Các cơ quan được phân công chủ trì thực hiện các nhiệm vụ cụ thể quy định trong Kế hoạch này có trách nhiệm lập dự toán và sắp xếp, bố trí kinh phí bảo đảm việc triển khai thi hành Nghị định.</w:t>
      </w:r>
    </w:p>
    <w:p>
      <w:r>
        <w:t>5.  Trong quá trình thực hiện, nếu phát hiện khó khăn, vướng mắc, các đơn vị báo cáo Lãnh đạo Bộ để kịp thời xem xét, giải quyết./.</w:t>
      </w:r>
    </w:p>
    <w:p>
      <w:r>
        <w:t>PHỤ LỤC</w:t>
      </w:r>
    </w:p>
    <w:p>
      <w:r>
        <w:t>KẾ HOẠCH TRIỂN KHAI NGHỊ ĐỊNH SỐ 91/2024/NĐ-CP NGÀY 18/7/2024 CỦA CHÍNH PHỦ</w:t>
      </w:r>
    </w:p>
    <w:p>
      <w:r>
        <w:t>(Kèm theo Quyết định số: 2550/QĐ-BNN-LN ngày 25 tháng 7 năm 2024 của Bộ Nông nghiệp và Phát triển nông thôn)</w:t>
      </w:r>
    </w:p>
    <w:p>
      <w:r>
        <w:t>STT</w:t>
      </w:r>
    </w:p>
    <w:p>
      <w:r>
        <w:t>Nội dung hoạt động</w:t>
      </w:r>
    </w:p>
    <w:p>
      <w:r>
        <w:t>Cơ quan chủ trì</w:t>
      </w:r>
    </w:p>
    <w:p>
      <w:r>
        <w:t>Cơ quan phối hợp</w:t>
      </w:r>
    </w:p>
    <w:p>
      <w:r>
        <w:t>Thời gian thực hiện</w:t>
      </w:r>
    </w:p>
    <w:p>
      <w:r>
        <w:t>1.</w:t>
      </w:r>
    </w:p>
    <w:p>
      <w:r>
        <w:t>Tổ chức tuyên truyền, phổ biến, hướng dẫn triển khai thực hiện Nghị định</w:t>
      </w:r>
    </w:p>
    <w:p>
      <w:r>
        <w:t>Cục Lâm nghiệp</w:t>
      </w:r>
    </w:p>
    <w:p>
      <w:r>
        <w:t>1.1</w:t>
      </w:r>
    </w:p>
    <w:p>
      <w:r>
        <w:t>Tổ chức Hội nghị triển khai Nghị định trên phạm vi cả nước</w:t>
      </w:r>
    </w:p>
    <w:p>
      <w:r>
        <w:t>Cục Lâm nghiệp</w:t>
      </w:r>
    </w:p>
    <w:p>
      <w:r>
        <w:t>Cục Kiểm lâm; các đơn vị có liên quan</w:t>
      </w:r>
    </w:p>
    <w:p>
      <w:r>
        <w:t>Tháng 7, 8/2024</w:t>
      </w:r>
    </w:p>
    <w:p>
      <w:r>
        <w:t>1.2</w:t>
      </w:r>
    </w:p>
    <w:p>
      <w:r>
        <w:t>Tổ chức các hội nghị chuyên đề phổ biến, hướng dẫn thực hiện các nội dung theo nhóm vấn đề cụ thể của Nghị định</w:t>
      </w:r>
    </w:p>
    <w:p>
      <w:r>
        <w:t>-</w:t>
      </w:r>
    </w:p>
    <w:p>
      <w:r>
        <w:t>Chuyên đề về hoạt động du lịch sinh thái, nghỉ dưỡng, giải trí trong rừng; dịch vụ môi trường rừng;...</w:t>
      </w:r>
    </w:p>
    <w:p>
      <w:r>
        <w:t>Cục Lâm nghiệp</w:t>
      </w:r>
    </w:p>
    <w:p>
      <w:r>
        <w:t>Cục Kiểm lâm và các cơ quan, đơn vị có liên quan</w:t>
      </w:r>
    </w:p>
    <w:p>
      <w:r>
        <w:t>Thường xuyên</w:t>
      </w:r>
    </w:p>
    <w:p>
      <w:r>
        <w:t>-</w:t>
      </w:r>
    </w:p>
    <w:p>
      <w:r>
        <w:t>Chuyên đề về giao rừng, cho thuê rừng, quyết định chủ trong chuyển mục đích sử dụng rừng thu hồi rừng, chuyển mục đích sử dụng rừng sang mục đích khác;...</w:t>
      </w:r>
    </w:p>
    <w:p>
      <w:r>
        <w:t>Cục Kiểm lâm</w:t>
      </w:r>
    </w:p>
    <w:p>
      <w:r>
        <w:t>Cục Lâm nghiệp và các cơ quan, đơn vị có liên quan</w:t>
      </w:r>
    </w:p>
    <w:p>
      <w:r>
        <w:t>Thường xuyên</w:t>
      </w:r>
    </w:p>
    <w:p>
      <w:r>
        <w:t>1.3</w:t>
      </w:r>
    </w:p>
    <w:p>
      <w:r>
        <w:t>Tổ chức các chương trình truyền thông, các hình thức tuyên truyền khác</w:t>
      </w:r>
    </w:p>
    <w:p>
      <w:r>
        <w:t>Cục Lâm nghiệp/Cục Kiểm lâm/Cơ quan, đơn vị có liên quan</w:t>
      </w:r>
    </w:p>
    <w:p>
      <w:r>
        <w:t>Các cơ quan, đơn vị có liên quan</w:t>
      </w:r>
    </w:p>
    <w:p>
      <w:r>
        <w:t>Thường xuyên</w:t>
      </w:r>
    </w:p>
    <w:p>
      <w:r>
        <w:t>2.</w:t>
      </w:r>
    </w:p>
    <w:p>
      <w:r>
        <w:t>Hướng dẫn các tỉnh, thành phố trực thuộc trung ương triển khai thực hiện Nghị định.</w:t>
      </w:r>
    </w:p>
    <w:p>
      <w:r>
        <w:t>Cục Lâm nghiệp</w:t>
      </w:r>
    </w:p>
    <w:p>
      <w:r>
        <w:t>Cục Kiểm lâm, Vụ Pháp chế</w:t>
      </w:r>
    </w:p>
    <w:p>
      <w:r>
        <w:t>Tháng 7/2024</w:t>
      </w:r>
    </w:p>
    <w:p>
      <w:r>
        <w:t>3.</w:t>
      </w:r>
    </w:p>
    <w:p>
      <w:r>
        <w:t>Tổ chức thực hiện các quy định chuyển tiếp của Nghị định: Thực hiện rà soát các dự án có đề nghị quyết định chủ trương chuyển mục đích sử dụng đã được Bộ Nông nghiệp và Phát triển nông thôn tiếp nhận hồ sơ trước ngày 01/4/2024 để đề xuất giải quyết theo quy định tại khoản 3 Điều 4 Nghị định số 91/2024/NĐ-CP.</w:t>
      </w:r>
    </w:p>
    <w:p>
      <w:r>
        <w:t>Cục Kiểm lâm</w:t>
      </w:r>
    </w:p>
    <w:p>
      <w:r>
        <w:t>Cục Lâm nghiệp, Vụ Pháp chế và các đơn vị có liên quan</w:t>
      </w:r>
    </w:p>
    <w:p>
      <w:r>
        <w:t>Tháng 7, 8/2024</w:t>
      </w:r>
    </w:p>
    <w:p>
      <w:r>
        <w:t>4.</w:t>
      </w:r>
    </w:p>
    <w:p>
      <w:r>
        <w:t>Tổ chức theo dõi, kiểm tra việc thực hiện các quy định của Nghị định của cơ quan, tổ chức, cá nhân (Các cơ quan thực hiện theo chức năng, nhiệm vụ được giao)</w:t>
      </w:r>
    </w:p>
    <w:p>
      <w:r>
        <w:t>Cục Lâm nghiệp/Cục Kiểm lâm</w:t>
      </w:r>
    </w:p>
    <w:p>
      <w:r>
        <w:t>Vụ Pháp chế; các cơ quan đơn vị có liên quan</w:t>
      </w:r>
    </w:p>
    <w:p>
      <w:r>
        <w:t>Thường xuyên</w:t>
      </w:r>
    </w:p>
    <w:p>
      <w:r>
        <w:t>5.</w:t>
      </w:r>
    </w:p>
    <w:p>
      <w:r>
        <w:t>Tổ chức theo dõi thi hành pháp luật; tổng kết, đánh giá việc thực hiện nội dung của Nghị định</w:t>
      </w:r>
    </w:p>
    <w:p>
      <w:r>
        <w:t>Cục Lâm nghiệp</w:t>
      </w:r>
    </w:p>
    <w:p>
      <w:r>
        <w:t>Cục Kiểm lâm; các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