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2532/QĐ-BGDĐT năm 2024 điều chỉnh liên kết tổ chức thi cấp chứng chỉ tiếng Anh IELTS giữa Công ty TNHH British Council (Việt Nam), Công ty cổ phần Tập đoàn Giáo dục và Phát triển AM và Hội đồng Anh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2532/QĐ-BGDĐT</w:t>
      </w:r>
    </w:p>
    <w:p>
      <w:r>
        <w:t>Hà Nội, ngày 16 tháng 09 năm 2024</w:t>
      </w:r>
    </w:p>
    <w:p>
      <w:r>
        <w:t>QUYẾT ĐỊNH</w:t>
      </w:r>
    </w:p>
    <w:p>
      <w:r>
        <w:t>ĐIỀU CHỈNH LIÊN KẾT TỔ CHỨC THI CẤP CHỨNG CHỈ TIẾNG ANH IELTS GIỮA CÔNG TY TNHH BRITISH COUNCIL (VIỆT NAM), CÔNG TY CỔ PHẦN TẬP ĐOÀN GIÁO DỤC VÀ PHÁT TRIỂN AM VÀ HỘI ĐỒNG ANH (VƯƠNG QUỐC ANH)</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Căn cứ Quyết định số 537/QĐ-BGDĐT ngày 07 tháng 02 năm 2024 của Bộ trưởng Bộ Giáo dục và Đào tạo về việc phê duyệt liên kết tổ chức thi cấp chứng chỉ tiếng Anh IELTS giữa Công ty TNHH British Council (Việt Nam), Công ty cổ phần Tập đoàn giáo dục và Phát triển AM và Hội đồng Anh (Vương quốc Anh) (được điều chỉnh bởi Quyết định số 1680/QĐ-BGDĐT ngày 21 tháng 6 năm 2024 của Bộ trưởng Bộ Giáo dục và Đào tạo);</w:t>
      </w:r>
    </w:p>
    <w:p>
      <w:r>
        <w:t>Xét đề nghị của Công ty TNHH British Council (Việt Nam), Công ty cổ phần Tập đoàn giáo dục và Phát triển AM và Hội đồng Anh (Vương quốc Anh) tại Hồ sơ điều chỉnh liên kết tổ chức thi cấp chứng chỉ tiếng Anh IELTS ngày 05 tháng 9 năm 2024;</w:t>
      </w:r>
    </w:p>
    <w:p>
      <w:r>
        <w:t>Theo đề nghị của Cục trưởng Cục Quản lý chất lượng.</w:t>
      </w:r>
    </w:p>
    <w:p>
      <w:r>
        <w:t>QUYẾT ĐỊNH:</w:t>
      </w:r>
    </w:p>
    <w:p>
      <w:r>
        <w:t>Điều 1.  Điều chỉnh liên kết tổ chức thi cấp chứng chỉ tiếng Anh IELTS giữa Công ty TNHH British Council (Việt Nam), Công ty cổ phần Tập đoàn giáo dục và Phát triển AM và Hội đồng Anh (Vương quốc Anh) tại Quyết định số 1680/QĐ-BGDĐT ngày 21 tháng 6 năm 2024 của Bộ trưởng Bộ Giáo dục và Đào tạo.</w:t>
      </w:r>
    </w:p>
    <w:p>
      <w:r>
        <w:t>Điều 2.  Nội dung điều chỉnh:</w:t>
      </w:r>
    </w:p>
    <w:p>
      <w:r>
        <w:t>Bổ sung hình thức thi: Bài thi trên máy tính.</w:t>
      </w:r>
    </w:p>
    <w:p>
      <w:r>
        <w:t>Điều 3.  Quyết định này có hiệu lực kể từ ngày ký.</w:t>
      </w:r>
    </w:p>
    <w:p>
      <w:r>
        <w:t>Chánh Văn phòng, Cục trưởng Cục Quản lý chất lượng, thủ trưởng các đơn vị có liên quan thuộc Bộ Giáo dục và Đào tạo, Công ty TNHH British Council (Việt Nam), Công ty cổ phần Tập đoàn giáo dục và Phát triển AM và Hội đồng Anh (Vương quốc Anh) chịu trách nhiệm thi hành Quyết định này./.</w:t>
      </w:r>
    </w:p>
    <w:p>
      <w:r>
        <w:t>Nơi nhận:</w:t>
      </w:r>
    </w:p>
    <w:p>
      <w:r>
        <w:t>- Như Điều 3;</w:t>
      </w:r>
    </w:p>
    <w:p>
      <w:r>
        <w:t>- Bộ trưởng (để b/c);</w:t>
      </w:r>
    </w:p>
    <w:p>
      <w:r>
        <w:t>- Cục HTQT;</w:t>
      </w:r>
    </w:p>
    <w:p>
      <w:r>
        <w:t>- Sở GDĐT TP. Hà Nội;</w:t>
      </w:r>
    </w:p>
    <w:p>
      <w:r>
        <w:t>- Cổng Thông tin điện tử Bộ GDĐT;</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