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2024 phê duyệt Đề án vị trí việc làm trong các cơ quan, tổ chức hành chính của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253 /QĐ-UBND</w:t>
      </w:r>
    </w:p>
    <w:p>
      <w:r>
        <w:t>Quảng Ngãi, ngày  26  tháng 3 năm 2024</w:t>
      </w:r>
    </w:p>
    <w:p>
      <w:r>
        <w:t>QUYẾT ĐỊNH</w:t>
      </w:r>
    </w:p>
    <w:p>
      <w:r>
        <w:t>VỀ VIỆC PHÊ DUYỆT ĐỀ ÁN VỊ TRÍ VIỆC LÀM TRONG CÁC CƠ QUAN, TỔ CHỨC HÀNH CHÍNH CỦA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Theo đề nghị của Ủy ban nhân dân thành phố Quảng Ngãi tại Tờ trình số 29/TTr-UBND ngày 29/02/2024 và đề xuất của Giám đốc Sở Nội vụ tại Tờ trình số 141/TTr-SNV ngày 20/3/2024.</w:t>
      </w:r>
    </w:p>
    <w:p>
      <w:r>
        <w:t>QUYẾT ĐỊNH:</w:t>
      </w:r>
    </w:p>
    <w:p>
      <w:r>
        <w:t>Điều 1.  Phê duyệt kèm theo Quyết định này Đ ề  án vị trí việc làm trong các cơ quan, tổ chức hành chính của thành phố Quảng Ngãi.</w:t>
      </w:r>
    </w:p>
    <w:p>
      <w:r>
        <w:t>Điều 2.  UBND thành phố Quảng Ngãi căn cứ danh mục vị trí việc làm; biên chế công chức và lao động hợp đồng; cơ cấu ngạch công chức; bản mô tả công việc,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1559/QĐ-UBND ngày 31/12/2022 của UBND tỉnh về việc phê duyệt Đề án vị trí việc làm trong các cơ quan, tổ chức hành chính của thành phố Quảng Ngãi.</w:t>
      </w:r>
    </w:p>
    <w:p>
      <w:r>
        <w:t>Điều 4.  Chánh Văn phòng UBND tỉnh; Giám đốc các Sở: Nội vụ, Tài chính; Chủ tịch UBND thành phố Quảng Ngãi;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PCT  U BND  tỉnh ;</w:t>
      </w:r>
    </w:p>
    <w:p>
      <w:r>
        <w:t>- Ban Tổ chức Tỉnh ủy;</w:t>
      </w:r>
    </w:p>
    <w:p>
      <w:r>
        <w:t>- VPUB: PCVP(NC), CBTH;</w:t>
      </w:r>
    </w:p>
    <w:p>
      <w:r>
        <w:t>- Lưu: VT, NC(Vi469).</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