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252/QĐ-UBND phê duyệt danh mục nhiệm vụ khoa học và công nghệ cấp tỉnh đặt hàng thực hiện từ năm 2024, thuộc Chương trình phát triển tài sản trí tuệ trên địa bàn tỉnh Sơn La giai đoạn 2021-2025 và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252/QĐ-UBND</w:t>
      </w:r>
    </w:p>
    <w:p>
      <w:r>
        <w:t>Sơn La, ngày 06 tháng 02 năm 2024</w:t>
      </w:r>
    </w:p>
    <w:p>
      <w:r>
        <w:t>QUYẾT ĐỊNH</w:t>
      </w:r>
    </w:p>
    <w:p>
      <w:r>
        <w:t>PHÊ DUYỆT DANH MỤC NHIỆM VỤ KHOA HỌC VÀ CÔNG NGHỆ CẤP TỈNH ĐẶT HÀNG THỰC HIỆN NĂM 2024 THUỘC CHƯƠNG TRÌNH PHÁT TRIỂN TÀI SẢN TRÍ TUỆ TRÊN ĐỊA BÀN TỈNH SƠN LA GIAI ĐOẠN 2021-2025 VÀ ĐẾN NĂM 2030</w:t>
      </w:r>
    </w:p>
    <w:p>
      <w:r>
        <w:t>CHỦ TỊCH ỦY BAN NHÂN DÂN TỈNH</w:t>
      </w:r>
    </w:p>
    <w:p>
      <w:r>
        <w:t>Căn cứ Luật Tổ chức Chính quyền địa phương ngày 19/5/2015;</w:t>
      </w:r>
    </w:p>
    <w:p>
      <w:r>
        <w:t>Căn cứ Luật sửa đổi bổ sung một số điều của Luật Tổ chức chính phủ và Luật Tổ chức chính quyền địa phương ngày 22/11/2019;</w:t>
      </w:r>
    </w:p>
    <w:p>
      <w:r>
        <w:t>Căn cứ Luật Khoa học và Công nghệ ngày 18/6/2013;</w:t>
      </w:r>
    </w:p>
    <w:p>
      <w:r>
        <w:t>Căn cứ Nghị định số 08/2014/NĐ-CP ngày 27/01/2014 của Chính phủ quy định chi tiết Luật Khoa học và Công nghệ năm 2015;</w:t>
      </w:r>
    </w:p>
    <w:p>
      <w:r>
        <w:t>Căn cứ Quyết định số 2205/QĐ-TTg ngày 24/12/2020 của Thủ tướng Chính phủ phê duyệt Chương trình phát triển tài sản trí tuệ đến năm 20230;</w:t>
      </w:r>
    </w:p>
    <w:p>
      <w:r>
        <w:t>Căn cứ Thông tư số 03/2021/TT-BKHCN ngày 11/6/2021 của Bộ Khoa học và Công nghệ quy định quản lý Chương trình phát triển tài sản trí tuệ đến năm 2030;</w:t>
      </w:r>
    </w:p>
    <w:p>
      <w:r>
        <w:t>Căn cứ Quyết định số 34/2020/QĐ-UBND ngày 20/7/2020 của Ủy ban nhân dân tỉnh Sơn La ban hành quy định trình tự, thủ tục xác định nhiệm vụ Khoa học và Công nghệ cấp tỉnh sử dụng ngân sách nhà nước;</w:t>
      </w:r>
    </w:p>
    <w:p>
      <w:r>
        <w:t>Căn cứ Công văn số 4737-CV/TU ngày 31/01/2024 của Ban Thường vụ Tỉnh ủy về chủ trương đặt hàng nhiệm vụ khoa học và công nghệ thực hiện từ năm 2024 thuộc Chương trình phát triển tài sản trí tuệ trên địa bàn tỉnh Sơn La; Theo đề nghị của Giám đốc Sở Khoa học và Công nghệ tại Tờ trình số 235/TTr-SKHCN ngày 02/02/2024.</w:t>
      </w:r>
    </w:p>
    <w:p>
      <w:r>
        <w:t>QUYẾT ĐỊNH:</w:t>
      </w:r>
    </w:p>
    <w:p>
      <w:r>
        <w:t>Điều 1.  Phê duyệt danh mục nhiệm vụ khoa học và công nghệ cấp tỉnh đặt hàng thực hiện năm 2024 thuộc Chương trình phát triển tài sản trí tuệ trên địa bàn tỉnh Sơn La giai đoạn 2021-2025 và đến năm 2030: Gồm 04 nhiệm vụ  (theo Phụ lục I và Phụ lục II kèm theo).</w:t>
      </w:r>
    </w:p>
    <w:p>
      <w:r>
        <w:t>Điều 2.  Giao Sở Khoa học và Công nghệ tổ chức thực hiện các bước tiếp theo, theo Luật Khoa học và Công nghệ ngày 18/6/2013; Nghị định số 08/2014/NĐ-CP ngày 27/01/2014 của Chính phủ quy định chi tiết Luật Khoa học và Công nghệ năm 2015; Thông tư số 03/2021/TT-BKHCN ngày 11/6/2021 của Bộ Khoa học và Công nghệ quy định quản lý Chương trình phát triển tài sản trí tuệ đến năm 2030; quy định về tuyển chọn, giao trực tiếp tổ chức và cá nhân thực hiện nhiệm vụ khoa học và công nghệ cấp tỉnh sử dụng ngân sách nhà nước và các quy định khác có liên quan.</w:t>
      </w:r>
    </w:p>
    <w:p>
      <w:r>
        <w:t>Điều 3.  Chánh Văn phòng Ủy ban nhân dân tỉnh, Giám đốc các Sở, ban, ngành; Chủ tịch Ủy ban nhân dân các huyện, thành phố; Thủ trưởng các đơn vị và các tổ chức, cá nhân có liên quan chịu trách nhiệm thi hành Quyết định này./.</w:t>
      </w:r>
    </w:p>
    <w:p>
      <w:r>
        <w:t>Nơi nhận:</w:t>
      </w:r>
    </w:p>
    <w:p>
      <w:r>
        <w:t>- Thường trực Tỉnh ủy (Báo cáo);</w:t>
      </w:r>
    </w:p>
    <w:p>
      <w:r>
        <w:t>- Thường trực HĐND tỉnh (Báo cáo);</w:t>
      </w:r>
    </w:p>
    <w:p>
      <w:r>
        <w:t>- Chủ tịch UBND tỉnh (Báo cáo);</w:t>
      </w:r>
    </w:p>
    <w:p>
      <w:r>
        <w:t>- Các Phó Chủ tịch UBND tỉnh;</w:t>
      </w:r>
    </w:p>
    <w:p>
      <w:r>
        <w:t>- Như Điều 3;</w:t>
      </w:r>
    </w:p>
    <w:p>
      <w:r>
        <w:t>- LĐVP UBND tỉnh;</w:t>
      </w:r>
    </w:p>
    <w:p>
      <w:r>
        <w:t>- Lưu: VT, KGVX. NQ. 15 bản chính.</w:t>
      </w:r>
    </w:p>
    <w:p>
      <w:r>
        <w:t>KT. CHỦ TỊCH</w:t>
      </w:r>
    </w:p>
    <w:p>
      <w:r>
        <w:t>PHÓ CHỦ TỊCH</w:t>
      </w:r>
    </w:p>
    <w:p>
      <w:r>
        <w:t>Nguyễn Thành Công</w:t>
      </w:r>
    </w:p>
    <w:p>
      <w:r>
        <w:t>PHỤ LỤC I</w:t>
      </w:r>
    </w:p>
    <w:p>
      <w:r>
        <w:t>DANH MỤC</w:t>
      </w:r>
    </w:p>
    <w:p>
      <w:r>
        <w:t>Nhiệm vụ khoa học và công nghệ cấp tỉnh đặt hàng thực hiện từ năm 2024, thuộc Chương trình phát triển tài sản trí tuệ trên địa bàn tỉnh Sơn La giai đoạn 2021-2025 và đến năm 2030</w:t>
      </w:r>
    </w:p>
    <w:p>
      <w:r>
        <w:t>(Kèm theo Quyết định số: 252/QĐ-UBND ngày 06 tháng 02 năm 2024 của Chủ tịch UBND tỉnh Sơn La)</w:t>
      </w:r>
    </w:p>
    <w:p>
      <w:r>
        <w:t>STT</w:t>
      </w:r>
    </w:p>
    <w:p>
      <w:r>
        <w:t>Tên nhiệm vụ</w:t>
      </w:r>
    </w:p>
    <w:p>
      <w:r>
        <w:t>Dự kiến thời gian thực hiện</w:t>
      </w:r>
    </w:p>
    <w:p>
      <w:r>
        <w:t>Đơn vị đề xuất đặt hàng</w:t>
      </w:r>
    </w:p>
    <w:p>
      <w:r>
        <w:t>1</w:t>
      </w:r>
    </w:p>
    <w:p>
      <w:r>
        <w:t>Đăng ký bảo hộ, xây dựng và triển khai hệ thống quản lý nhãn hiệu chứng nhận “Hồng giòn Mộc Châu” cho sản phẩm Hồng Giòn của huyện Mộc Châu, tỉnh Sơn La</w:t>
      </w:r>
    </w:p>
    <w:p>
      <w:r>
        <w:t>2024 - 2026</w:t>
      </w:r>
    </w:p>
    <w:p>
      <w:r>
        <w:t>UBND huyện Mộc Châu</w:t>
      </w:r>
    </w:p>
    <w:p>
      <w:r>
        <w:t>2</w:t>
      </w:r>
    </w:p>
    <w:p>
      <w:r>
        <w:t>Đăng ký bảo hộ, xây dựng và triển khai hệ thống quản lý nhãn hiệu chứng nhận “Dâu tây Sơn La” cho sản phẩm Dâu tây của tỉnh Sơn La</w:t>
      </w:r>
    </w:p>
    <w:p>
      <w:r>
        <w:t>2024 - 2026</w:t>
      </w:r>
    </w:p>
    <w:p>
      <w:r>
        <w:t>UBND huyện Mộc Châu</w:t>
      </w:r>
    </w:p>
    <w:p>
      <w:r>
        <w:t>3</w:t>
      </w:r>
    </w:p>
    <w:p>
      <w:r>
        <w:t>Đăng ký bảo hộ, xây dựng và triển khai hệ thống quản lý nhãn hiệu chứng nhận “Măng Vân Hồ” cho sản phẩm Măng của huyện Vân Hồ, tỉnh Sơn La</w:t>
      </w:r>
    </w:p>
    <w:p>
      <w:r>
        <w:t>2024 - 2026</w:t>
      </w:r>
    </w:p>
    <w:p>
      <w:r>
        <w:t>UBND huyện Vân Hồ</w:t>
      </w:r>
    </w:p>
    <w:p>
      <w:r>
        <w:t>4</w:t>
      </w:r>
    </w:p>
    <w:p>
      <w:r>
        <w:t>Đăng ký bảo hộ, xây dựng và triển khai hệ thống quản lý nhãn hiệu chứng nhận “Gạo nếp tan Ngọc Chiến” cho sản phẩm Gạo nếp tan của huyện Mường La, tỉnh Sơn La</w:t>
      </w:r>
    </w:p>
    <w:p>
      <w:r>
        <w:t>2024 - 2026</w:t>
      </w:r>
    </w:p>
    <w:p>
      <w:r>
        <w:t>UBND huyện Mường La; Sở Nông nghiệp và Phát triển nông thôn</w:t>
      </w:r>
    </w:p>
    <w:p>
      <w:r>
        <w:t>PHỤ LỤC II</w:t>
      </w:r>
    </w:p>
    <w:p>
      <w:r>
        <w:t>NỘI DUNG CHI TIẾT</w:t>
      </w:r>
    </w:p>
    <w:p>
      <w:r>
        <w:t>Nhiệm vụ khoa học và công nghệ cấp tỉnh đặt hàng thực hiện từ năm 2024, thuộc Chương trình phát triển tài sản trí tuệ trên địa bàn tỉnh Sơn La giai đoạn 2021-2025 và đến năm 2030</w:t>
      </w:r>
    </w:p>
    <w:p>
      <w:r>
        <w:t>(Kèm theo Quyết định số: 252/QĐ-UBND ngày 06 tháng 02 năm 2024 của Chủ tịch UBND tỉnh Sơn La)</w:t>
      </w:r>
    </w:p>
    <w:p>
      <w:r>
        <w:t>TT</w:t>
      </w:r>
    </w:p>
    <w:p>
      <w:r>
        <w:t>Tên nhiệm vụ</w:t>
      </w:r>
    </w:p>
    <w:p>
      <w:r>
        <w:t>Định hướng mục tiêu</w:t>
      </w:r>
    </w:p>
    <w:p>
      <w:r>
        <w:t>Nội dung</w:t>
      </w:r>
    </w:p>
    <w:p>
      <w:r>
        <w:t>Yêu cầu đối với kết quả*</w:t>
      </w:r>
    </w:p>
    <w:p>
      <w:r>
        <w:t>Thời gian dự kiến (Năm bắt đầu - Năm kết thúc)</w:t>
      </w:r>
    </w:p>
    <w:p>
      <w:r>
        <w:t>Phương thức tổ chức thực hiện</w:t>
      </w:r>
    </w:p>
    <w:p>
      <w:r>
        <w:t>Cơ quan, đơn vị đề xuất</w:t>
      </w:r>
    </w:p>
    <w:p>
      <w:r>
        <w:t>(1)</w:t>
      </w:r>
    </w:p>
    <w:p>
      <w:r>
        <w:t>(2)</w:t>
      </w:r>
    </w:p>
    <w:p>
      <w:r>
        <w:t>(3)</w:t>
      </w:r>
    </w:p>
    <w:p>
      <w:r>
        <w:t>(4)</w:t>
      </w:r>
    </w:p>
    <w:p>
      <w:r>
        <w:t>(5)</w:t>
      </w:r>
    </w:p>
    <w:p>
      <w:r>
        <w:t>(6)</w:t>
      </w:r>
    </w:p>
    <w:p>
      <w:r>
        <w:t>(7)</w:t>
      </w:r>
    </w:p>
    <w:p>
      <w:r>
        <w:t>(9)</w:t>
      </w:r>
    </w:p>
    <w:p>
      <w:r>
        <w:t>1</w:t>
      </w:r>
    </w:p>
    <w:p>
      <w:r>
        <w:t>Đăng ký bảo hộ, xây dựng và triển khai hệ thống quản lý nhãn hiệu chứng nhận “Hồng giòn Mộc Châu” cho sản phẩm Hồng giòn của huyện Mộc Châu, tỉnh Sơn La</w:t>
      </w:r>
    </w:p>
    <w:p>
      <w:r>
        <w:t>- Đăng ký bảo hộ thành công nhãn hiệu chứng nhận “Hồng giòn Mộc Châu” và được Cục Sở hữu trí tuệ (Bộ Khoa học và Công nghệ) cấp văn bằng bảo hộ;</w:t>
      </w:r>
    </w:p>
    <w:p>
      <w:r>
        <w:t>- Xây dựng và triển khai hệ thống quản lý nhãn hiệu chứng nhận “Hồng giòn Mộc Châu” cho sản phẩm Hồng giòn của huyện Mộc Châu, tỉnh Sơn La nhằm nâng cao năng lực cạnh tranh và giá trị gia tăng của sản phẩm; căn cứ để sản phẩm tham gia vào chuỗi giá trị, từng bước nâng cao thu nhập của các chủ thể sản xuất và kinh doanh</w:t>
      </w:r>
    </w:p>
    <w:p>
      <w:r>
        <w:t>Nội dung 1:  Xây dựng hồ sơ đăng ký bảo hộ nhãn hiệu chứng nhận “Hồng giòn Mộc Châu” theo các quy định của Luật Sở hữu trí tuệ</w:t>
      </w:r>
    </w:p>
    <w:p>
      <w:r>
        <w:t>- Báo cáo đánh giá hiện trạng sản xuất, kinh doanh sản phẩm trên địa bàn tỉnh.</w:t>
      </w:r>
    </w:p>
    <w:p>
      <w:r>
        <w:t>Sản phẩm đăng ký bảo hộ; Các hội thảo được tổ chức; hoàn thiện hồ sơ đăng ký bảo hộ nhãn hiệu đảm bảo các thành phần theo quy định của Luật Sở hữu trí tuệ và được Cục Sở hữu trí tuệ chấp thuận; văn bằng bảo hộ nhãn hiệu được cấp.</w:t>
      </w:r>
    </w:p>
    <w:p>
      <w:r>
        <w:t>2024-2026</w:t>
      </w:r>
    </w:p>
    <w:p>
      <w:r>
        <w:t>Tuyển chọn</w:t>
      </w:r>
    </w:p>
    <w:p>
      <w:r>
        <w:t>UBND huyện Mộc Châu</w:t>
      </w:r>
    </w:p>
    <w:p>
      <w:r>
        <w:t>Nội dung 2:  Xây dựng văn bản quản lý và tổ chức hệ thống quản lý sau khi được cấp văn bằng bảo hộ</w:t>
      </w:r>
    </w:p>
    <w:p>
      <w:r>
        <w:t>Các Hội thảo được tổ chức; hệ thống các văn bản, công cụ quản lý NHCN được cơ quan có thẩm quyền ban hành, và áp dụng trên thực tế.</w:t>
      </w:r>
    </w:p>
    <w:p>
      <w:r>
        <w:t>Nội dung 3:  Xây dựng hệ thống các công cụ quảng bá, giới thiệu sản phẩm.</w:t>
      </w:r>
    </w:p>
    <w:p>
      <w:r>
        <w:t>- Các Hội thảo được tổ chức; Hệ thống nhận diện và các công cụ phục vụ truyền thông quảng bá, giới thiệu sản phẩm được áp dụng trên thực tế.</w:t>
      </w:r>
    </w:p>
    <w:p>
      <w:r>
        <w:t>Nội dung 4:  Nâng cao năng lực cho người dân, cán bộ và người dân trong sản xuất, kinh doanh sản phẩm mang NHCN</w:t>
      </w:r>
    </w:p>
    <w:p>
      <w:r>
        <w:t>Các lớp tập huấn được tổ chức; lựa chọn, vận hành mô hình quản lý NHCN; theo dõi, báo cáo đánh giá kết quả vận hành mô hình quản lý NHCN.</w:t>
      </w:r>
    </w:p>
    <w:p>
      <w:r>
        <w:t>Nội dung 5:  Theo dõi, nghiệm thu, tổng kết và chuyển giao kết quả.</w:t>
      </w:r>
    </w:p>
    <w:p>
      <w:r>
        <w:t>- Các báo cáo chuyên đề;</w:t>
      </w:r>
    </w:p>
    <w:p>
      <w:r>
        <w:t>- Báo cáo tổng kết.</w:t>
      </w:r>
    </w:p>
    <w:p>
      <w:r>
        <w:t>2</w:t>
      </w:r>
    </w:p>
    <w:p>
      <w:r>
        <w:t>Đăng ký bảo hộ, xây dựng và triển khai hệ thống quản lý nhãn hiệu chứng nhận “Dâu tây” cho sản phẩm Dâu tây của tỉnh Sơn La</w:t>
      </w:r>
    </w:p>
    <w:p>
      <w:r>
        <w:t>- Đăng ký bảo hộ thành công nhãn hiệu chứng nhận “Dâu tây Sơn La” và được Cục Sở hữu trí tuệ (Bộ Khoa học và Công nghệ) cấp văn bằng bảo hộ;</w:t>
      </w:r>
    </w:p>
    <w:p>
      <w:r>
        <w:t>- Xây dựng và triển khai hệ thống quản lý nhãn hiệu chứng nhận “Dâu tây Sơn La” cho sản phẩm Dâu tây của tỉnh Sơn La nhằm nâng cao năng lực cạnh tranh và giá trị gia tăng của sản phẩm; là căn cứ để sản phẩm tham gia vào chuỗi giá trị, từng bước nâng cao thu nhập của các chủ thể sản xuất và kinh doanh</w:t>
      </w:r>
    </w:p>
    <w:p>
      <w:r>
        <w:t>Nội dung 1:  Xây dựng hồ sơ đăng ký bảo hộ nhãn hiệu chứng nhận “Dâu tây Sơn La” theo các quy định của Luật Sở hữu trí tuệ</w:t>
      </w:r>
    </w:p>
    <w:p>
      <w:r>
        <w:t>- Báo cáo đánh giá hiện trạng sản xuất kinh doanh sản phẩm trên địa bàn.</w:t>
      </w:r>
    </w:p>
    <w:p>
      <w:r>
        <w:t>- Sản phẩm đăng ký bảo hộ; Các Hội thảo được tổ chức; hoàn thiện hồ sơ đăng ký bảo hộ nhãn hiệu đảm bảo các thành phần theo quy định của Luật Sở hữu trí tuệ và được Cục Sở hữu trí tuệ chấp thuận; văn bằng bảo hộ nhãn hiệu được cấp.</w:t>
      </w:r>
    </w:p>
    <w:p>
      <w:r>
        <w:t>2024-2026</w:t>
      </w:r>
    </w:p>
    <w:p>
      <w:r>
        <w:t>Tuyển chọn</w:t>
      </w:r>
    </w:p>
    <w:p>
      <w:r>
        <w:t>UBND huyện Mộc Châu</w:t>
      </w:r>
    </w:p>
    <w:p>
      <w:r>
        <w:t>Nội dung 2:  Xây dựng văn bản quản lý và tổ chức hệ thống quản lý sau khi được cấp văn bằng bảo hộ</w:t>
      </w:r>
    </w:p>
    <w:p>
      <w:r>
        <w:t>- Các Hội thảo được tổ chức; hệ thống các văn bản, công cụ quản lý NHCN được cơ quan có thẩm quyền ban hành, áp dụng trên thực tế.</w:t>
      </w:r>
    </w:p>
    <w:p>
      <w:r>
        <w:t>Nội dung 3:  Xây dựng hệ thống các công cụ quảng bá, giới thiệu sản phẩm</w:t>
      </w:r>
    </w:p>
    <w:p>
      <w:r>
        <w:t>- Các Hội thảo được tổ chức; Hệ thống nhận diện và các công cụ phục vụ truyền thông quảng bá, giới thiệu sản phẩm được áp dụng trên thực tế.</w:t>
      </w:r>
    </w:p>
    <w:p>
      <w:r>
        <w:t>Nội dung 4:  Nâng cao năng lực cho người dân và cán bộ và người dân trong sản xuất, kinh doanh sản phẩm mang NHCN</w:t>
      </w:r>
    </w:p>
    <w:p>
      <w:r>
        <w:t>- Các lớp tập huấn được tổ chức; lựa chọn, vận hành mô hình quản lý NHCN; theo dõi, báo cáo đánh giá kết quả vận hành mô hình quản lý NHCN).</w:t>
      </w:r>
    </w:p>
    <w:p>
      <w:r>
        <w:t>Nội dung 5:  Theo dõi, nghiệm thu, tổng kết và chuyển giao kết quả.</w:t>
      </w:r>
    </w:p>
    <w:p>
      <w:r>
        <w:t>- Các báo cáo chuyên đề</w:t>
      </w:r>
    </w:p>
    <w:p>
      <w:r>
        <w:t>- Báo cáo tổng kết.</w:t>
      </w:r>
    </w:p>
    <w:p>
      <w:r>
        <w:t>3</w:t>
      </w:r>
    </w:p>
    <w:p>
      <w:r>
        <w:t>Đăng ký bảo hộ, xây dựng và triển khai hệ thống quản lý nhãn hiệu chứng nhận “Măng Vân Hồ” cho sản phẩm Măng của huyện Vân Hồ, tỉnh Sơn La</w:t>
      </w:r>
    </w:p>
    <w:p>
      <w:r>
        <w:t>- Đăng ký bảo hộ thành công nhãn hiệu chứng nhận “Măng Vân Hồ” và được Cục Sở hữu trí tuệ (Bộ Khoa học và Công nghệ) cấp văn bằng bảo hộ;</w:t>
      </w:r>
    </w:p>
    <w:p>
      <w:r>
        <w:t>- Xây dựng và triển khai hệ thống quản lý nhãn hiệu chứng nhận “Măng Vân Hồ” cho sản phẩm Măng của huyện Vân Hồ, tỉnh Sơn La, nhằm nâng cao năng lực cạnh tranh và giá trị gia tăng của sản phẩm; là căn cứ để sản phẩm tham gia vào chuỗi giá trị, từng bước nâng cao thu nhập của các chủ thể sản xuất và kinh doanh</w:t>
      </w:r>
    </w:p>
    <w:p>
      <w:r>
        <w:t>Nội dung 1:  Xây dựng hồ sơ đăng ký bảo hộ nhãn hiệu chứng nhận “Măng Vân Hồ” theo các quy định của Luật Sở hữu trí tuệ</w:t>
      </w:r>
    </w:p>
    <w:p>
      <w:r>
        <w:t>- Báo cáo đánh giá hiện trạng sản xuất kinh doanh sản phẩm trên địa bàn.</w:t>
      </w:r>
    </w:p>
    <w:p>
      <w:r>
        <w:t>- Sản phẩm đăng ký bảo hộ; Các Hội thảo được tổ chức; hoàn thiện hồ sơ đăng ký bảo hộ nhãn hiệu đảm bảo các thành phần theo quy định của Luật Sở hữu trí tuệ và được Cục Sở hữu trí tuệ chấp thuận; văn bằng bảo hộ nhãn hiệu được cấp.</w:t>
      </w:r>
    </w:p>
    <w:p>
      <w:r>
        <w:t>2024-2026</w:t>
      </w:r>
    </w:p>
    <w:p>
      <w:r>
        <w:t>Tuyển chọn</w:t>
      </w:r>
    </w:p>
    <w:p>
      <w:r>
        <w:t>UBND huyện Vân Hồ</w:t>
      </w:r>
    </w:p>
    <w:p>
      <w:r>
        <w:t>Nội dung 2 :  Xây dựng văn bản quản lý và tổ chức hệ thống quản lý sau khi được cấp văn bằng bảo hộ</w:t>
      </w:r>
    </w:p>
    <w:p>
      <w:r>
        <w:t>- Các Hội thảo được tổ chức; hệ thống các văn bản, công cụ quản lý NHCN được cơ quan có thẩm quyền ban hành, áp dụng trên thực tế.</w:t>
      </w:r>
    </w:p>
    <w:p>
      <w:r>
        <w:t>Nội dung 3:  Xây dựng hệ thống các công cụ quảng bá, giới thiệu sản phẩm.</w:t>
      </w:r>
    </w:p>
    <w:p>
      <w:r>
        <w:t>- Các Hội thảo được tổ chức; Hệ thống nhận diện và các công cụ phục vụ truyền thông quảng bá, giới thiệu sản phẩm được áp dụng trên thực tế</w:t>
      </w:r>
    </w:p>
    <w:p>
      <w:r>
        <w:t>Nội dung 4:  Nâng cao năng lực cho người dân và cán bộ và người dân trong sản xuất, kinh doanh sản phẩm mang NHCN</w:t>
      </w:r>
    </w:p>
    <w:p>
      <w:r>
        <w:t>- Các lớp tập huấn được tổ chức; lựa chọn, vận hành mô hình quản lý NHCN; theo dõi, báo cáo đánh giá kết quả vận hành mô hình quản lý NHCN).</w:t>
      </w:r>
    </w:p>
    <w:p>
      <w:r>
        <w:t>Nội dung 5:  Theo dõi, nghiệm thu, tổng kết và chuyển giao kết quả.</w:t>
      </w:r>
    </w:p>
    <w:p>
      <w:r>
        <w:t>- Các báo cáo chuyên đề</w:t>
      </w:r>
    </w:p>
    <w:p>
      <w:r>
        <w:t>- Báo cáo tổng kết.</w:t>
      </w:r>
    </w:p>
    <w:p>
      <w:r>
        <w:t>4</w:t>
      </w:r>
    </w:p>
    <w:p>
      <w:r>
        <w:t>Đăng ký bảo hộ, xây dựng và triển khai hệ thống quản lý nhãn hiệu chứng nhận “Gạo nếp tan Ngọc Chiến” cho sản phẩm gạo nếp tan của huyện Mường La, tỉnh Sơn La</w:t>
      </w:r>
    </w:p>
    <w:p>
      <w:r>
        <w:t>- Đăng ký bảo hộ thành công nhãn hiệu chứng nhận “Gạo nếp tan Ngọc Chiến” và được Cục Sở hữu trí tuệ (Bộ Khoa học và Công nghệ) cấp văn bằng bảo hộ;</w:t>
      </w:r>
    </w:p>
    <w:p>
      <w:r>
        <w:t>- Xây dựng và triển khai hệ thống quản lý nhãn hiệu chứng nhận “Gạo nếp tan Ngọc Chiến” cho sản phẩm Gạo nếp tan của huyện Mường La, tỉnh Sơn La nhằm nâng cao năng lực cạnh tranh và giá trị gia tăng của sản phẩm; là căn cứ để sản phẩm tham gia vào chuỗi giá trị, từng bước nâng cao thu nhập của các chủ thể sản xuất và kinh doanh</w:t>
      </w:r>
    </w:p>
    <w:p>
      <w:r>
        <w:t>Nội dung 1 :  Xây dựng hồ sơ đăng ký bảo hộ nhãn hiệu chứng nhận “Gạo nếp tan Ngọc Chiến” theo các quy định của Luật Sở hữu trí tuệ</w:t>
      </w:r>
    </w:p>
    <w:p>
      <w:r>
        <w:t>- Báo cáo đánh giá hiện trạng sản xuất kinh doanh sản phẩm trên địa bàn.</w:t>
      </w:r>
    </w:p>
    <w:p>
      <w:r>
        <w:t>- Sản phẩm đăng ký bảo hộ. Các Hội thảo được tổ chức; hoàn thiện hồ sơ đăng ký bảo hộ nhãn hiệu đảm bảo các thành phần theo quy định của Luật Sở hữu trí tuệ và được Cục Sở hữu trí tuệ chấp thuận; văn bằng bảo hộ nhãn hiệu được cấp.</w:t>
      </w:r>
    </w:p>
    <w:p>
      <w:r>
        <w:t>2024-2026</w:t>
      </w:r>
    </w:p>
    <w:p>
      <w:r>
        <w:t>Tuyển chọn</w:t>
      </w:r>
    </w:p>
    <w:p>
      <w:r>
        <w:t>Sở Nông nghiệp và Phát triển nông thôn tỉnh Sơn La; UBND huyện Mường La</w:t>
      </w:r>
    </w:p>
    <w:p>
      <w:r>
        <w:t>Nội dung 2 :  Xây dựng văn bản quản lý và tổ chức hệ thống quản lý sau khi được cấp văn bằng bảo hộ</w:t>
      </w:r>
    </w:p>
    <w:p>
      <w:r>
        <w:t>- Các Hội thảo được tổ chức; hệ thống các văn bản, công cụ quản lý NHCN được cơ quan có thẩm quyền ban hành, áp dụng trên thực tế.</w:t>
      </w:r>
    </w:p>
    <w:p>
      <w:r>
        <w:t>Nội dung 3 :  Xây dựng hệ thống các công cụ quảng bá, giới thiệu sản phẩm.</w:t>
      </w:r>
    </w:p>
    <w:p>
      <w:r>
        <w:t>- Các Hội thảo được tổ chức; Hệ thống nhận diện và các công cụ phục vụ truyền thông quảng bá, giới thiệu sản phẩm được áp dụng trên thực tế.</w:t>
      </w:r>
    </w:p>
    <w:p>
      <w:r>
        <w:t>Nội dung 4:  Nâng cao năng lực cho người dân và cán bộ và người dân trong sản xuất, kinh doanh sản phẩm mang NHCN</w:t>
      </w:r>
    </w:p>
    <w:p>
      <w:r>
        <w:t>- Các lớp tập huấn được tổ chức; lựa chọn, vận hành mô hình quản lý NHCN; theo dõi, báo cáo đánh giá kết quả vận hành mô hình quản lý NHCN).</w:t>
      </w:r>
    </w:p>
    <w:p>
      <w:r>
        <w:t>Nội dung 5:  Theo dõi, nghiệm thu, tổng kết và chuyển giao kết quả.</w:t>
      </w:r>
    </w:p>
    <w:p>
      <w:r>
        <w:t>- Các báo cáo chuyên đề</w:t>
      </w:r>
    </w:p>
    <w:p>
      <w:r>
        <w:t>- Báo cáo tổng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