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 định chức năng, nhiệm vụ, quyền hạn và cơ cấu tổ chức của Ban Quản lý Khu tinh tế tỉnh Kon Tum kèm theo Quyết định 32/2018/QĐ-UBND (đã được sửa đổi, bổ sung tại Quyết định 19/2021/QĐ-UBND)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25/2023/QĐ-UBND</w:t>
      </w:r>
    </w:p>
    <w:p>
      <w:r>
        <w:t>Kon Tum, ngày 22 tháng 5 năm 2023</w:t>
      </w:r>
    </w:p>
    <w:p>
      <w:r>
        <w:t>QUYẾT ĐỊNH</w:t>
      </w:r>
    </w:p>
    <w:p>
      <w:r>
        <w:t>SỬA ĐỔI, BỔ SUNG MỘT SỐ ĐIỀU CỦA QUY ĐỊNH CHỨC NĂNG, NHIỆM VỤ, QUYỀN HẠN VÀ CƠ CẤU TỔ CHỨC CỦA BAN QUẢN LÝ KHU KINH TẾ TỈNH KON TUM BAN HÀNH KÈM THEO QUYẾT ĐỊNH SỐ 32/2018/QĐ-UBND NGÀY 28 THÁNG 11 NĂM 2018 CỦA ỦY BAN NHÂN DÂN TỈNH KON TUM (ĐÃ ĐƯỢC SỬA ĐỔI, BỔ SUNG TẠI QUYẾT ĐỊNH SỐ 19/2021/QĐ-UBND NGÀY 28 THÁNG 6 NĂM 2021 CỦA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35/2022/NĐ-CP ngày 28 tháng 5 năm 2022 của Chính phủ quy định về quản lý khu công nghiệp và khu kinh tế;</w:t>
      </w:r>
    </w:p>
    <w:p>
      <w:r>
        <w:t>Theo đề nghị của Trưởng ban Ban Quản lý Khu kinh tế tỉnh tại Tờ trình số 11/TTr-BQLKKT ngày 04 tháng 5 năm 2023.</w:t>
      </w:r>
    </w:p>
    <w:p>
      <w:r>
        <w:t>QUYẾT ĐỊNH:</w:t>
      </w:r>
    </w:p>
    <w:p>
      <w:r>
        <w:t>Điều 1. Sửa đổi, bổ sung một số điều của Quy định chức năng, nhiệm vụ, quyền hạn và cơ cấu tổ chức của Ban Quản lý Khu kinh tế tỉnh Kon Tum ban hành kèm theo Quyết định số 32/2018/QĐ-UBND ngày 28 tháng 11 năm 2018 của Ủy ban nhân dân tỉnh Kon Tum  (đã được sửa đổi, bổ sung theo Quyết định số 19/2021/QĐ-UBND ngày 28 tháng 6 năm 2021 của Ủy ban nhân dân tỉnh Kon Tum)  như sau:</w:t>
      </w:r>
    </w:p>
    <w:p>
      <w:r>
        <w:t>1. Sửa đổi, bổ sung khoản 1, khoản 2, Điều 1 Quy định chức năng, nhiệm vụ, quyền hạn và cơ cấu tổ chức của Ban Quản lý Khu kinh tế tỉnh Kon Tum ban hành kèm theo Quyết định số 32/2018/QĐ-UBND ngày 28 tháng 11 năm 2018 của Ủy ban nhân dân tỉnh Kon Tum  (đã được sửa đổi, bổ sung theo khoản 1, khoản 2, Điều 1 Quyết định số 19/2021/QĐ-UBND ngày 28 tháng 6 năm 2021 của Ủy ban nhân dân tỉnh Kon Tum)  như sau:</w:t>
      </w:r>
    </w:p>
    <w:p>
      <w:r>
        <w:t>“1. Ban quản lý Khu kinh tế tỉnh Kon Tum  (sau đây gọi tắt là Ban quản lý)  là cơ quan trực thuộc Ủy ban nhân dân tỉnh Kon Tum, thực hiện chức năng quản lý nhà nước trực tiếp đối với các khu công nghiệp, khu kinh tế trên địa bàn tỉnh Kon Tum theo quy định tại Nghị định số 35/2022/NĐ-CP ngày 28 tháng 5 năm 2022 của Chính phủ quy định về quản lý khu công nghiệp và khu kinh tế  (sau đây viết tắt là Nghị định số 35/2022/NĐ-CP của Chính phủ)  và các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r>
        <w:t>2. Ban quản lý chịu sự chỉ đạo và quản lý về tổ chức, biên chế, chương trình kế hoạch công tác và kinh phí hoạt động của Ủy ban nhân dân tỉnh Kon Tum;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và Ủy ban nhân dân các huyện, thành phố có liên quan trong công tác quản lý khu công nghiệp, khu kinh tế; làm nhiệm vụ của cơ quan chuyên môn của Ủy ban nhân dân tỉnh khi được phân cấp, ủy quyền; thực hiện nhiệm vụ, quyền hạn của cơ quan chuyên môn thuộc Ủy ban nhân dân tỉnh theo quy định tại Nghị định số 35/2022/NĐ-CP của Chính phủ và quy định khác của pháp luật có liên quan”.</w:t>
      </w:r>
    </w:p>
    <w:p>
      <w:r>
        <w:t>2. Sửa đổi, bổ sung Điều 2 Quy định chức năng, nhiệm vụ, quyền hạn và cơ cấu tổ chức của Ban Quản lý Khu kinh tế tỉnh Kon Tum ban hành kèm theo Quyết định số 32/2018/QĐ-UBND ngày 28 tháng 11 năm 2018 của Ủy ban nhân dân tỉnh Kon Tum  (đã được sửa đổi, bổ sung theo Điều 2 của Quyết định số 19/2021/QĐ-UBND ngày 28 tháng 6 năm 2021 của Ủy ban nhân dân tỉnh Kon Tum)  như sau:</w:t>
      </w:r>
    </w:p>
    <w:p>
      <w:r>
        <w:t>“Điều 2. Nhiệm vụ và quyền hạn</w:t>
      </w:r>
    </w:p>
    <w:p>
      <w:r>
        <w:t>Thực hiện theo quy định tại Điều 68, 69 Nghị định số 35/2022/NĐ-CP ngày 28 tháng 5 năm 2022 của Chính phủ quy định về quản lý khu công nghiệp và khu kinh tế”.</w:t>
      </w:r>
    </w:p>
    <w:p>
      <w:r>
        <w:t>Điều 2.  Chánh Văn phòng Ủy ban nhân dân tỉnh; Giám đốc Sở Nội vụ; Trưởng ban Ban Quản lý Khu kinh tế tỉnh; Thủ trưởng các cơ quan, đơn vị có liên quan; Chủ tịch Ủy ban nhân dân các huyện, thành phố và các tổ chức, cá nhân có liên quan chịu trách nhiệm thi hành Quyết định này.</w:t>
      </w:r>
    </w:p>
    <w:p>
      <w:r>
        <w:t>Điều 3.  Quyết định này có hiệu lực thi hành kể từ ngày 01 tháng 6 năm 2023./.</w:t>
      </w:r>
    </w:p>
    <w:p>
      <w:r>
        <w:t>Nơi nhận:</w:t>
      </w:r>
    </w:p>
    <w:p>
      <w:r>
        <w:t>- Như Điều 3;</w:t>
      </w:r>
    </w:p>
    <w:p>
      <w:r>
        <w:t>- Văn phòng Chính phủ;</w:t>
      </w:r>
    </w:p>
    <w:p>
      <w:r>
        <w:t>- Bộ Kế hoạch và Đầu tư;</w:t>
      </w:r>
    </w:p>
    <w:p>
      <w:r>
        <w:t>- Bộ Nội vụ (Vụ Pháp chế);</w:t>
      </w:r>
    </w:p>
    <w:p>
      <w:r>
        <w:t>- Bộ Tư pháp (Cục kiểm tra VBQPPL);</w:t>
      </w:r>
    </w:p>
    <w:p>
      <w:r>
        <w:t>- Thường trực Tỉnh ủy;</w:t>
      </w:r>
    </w:p>
    <w:p>
      <w:r>
        <w:t>- Thường trực HĐND tỉnh;</w:t>
      </w:r>
    </w:p>
    <w:p>
      <w:r>
        <w:t>- Chủ tịch, các PCT UBND tỉnh;</w:t>
      </w:r>
    </w:p>
    <w:p>
      <w:r>
        <w:t>- Ủy ban MTTQ Việt Nam tỉnh;</w:t>
      </w:r>
    </w:p>
    <w:p>
      <w:r>
        <w:t>- Đoàn đại biểu Quốc hội tỉnh;</w:t>
      </w:r>
    </w:p>
    <w:p>
      <w:r>
        <w:t>- Ban Tổ chức Tỉnh ủy;</w:t>
      </w:r>
    </w:p>
    <w:p>
      <w:r>
        <w:t>- Báo Kon Tum;</w:t>
      </w:r>
    </w:p>
    <w:p>
      <w:r>
        <w:t>- Đài phát thanh và truyền hình tỉnh;</w:t>
      </w:r>
    </w:p>
    <w:p>
      <w:r>
        <w:t>- Cổng thông tin điện tử tỉnh;</w:t>
      </w:r>
    </w:p>
    <w:p>
      <w:r>
        <w:t>- Công báo tỉnh;</w:t>
      </w:r>
    </w:p>
    <w:p>
      <w:r>
        <w:t>- Lưu: VT, NC. TTHG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