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các Quyết định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25/2023/QĐ-UBND</w:t>
      </w:r>
    </w:p>
    <w:p>
      <w:r>
        <w:t>Nam Định, ngày 08 tháng 8 năm 2023</w:t>
      </w:r>
    </w:p>
    <w:p>
      <w:r>
        <w:t>QUYẾT ĐỊNH</w:t>
      </w:r>
    </w:p>
    <w:p>
      <w:r>
        <w:t>BÃI BỎ CÁC QUYẾT ĐỊNH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31/2021/NĐ-CP ngày 26 tháng 3 năm 2021 của Chính phủ về quy định chi tiết và hướng dẫn thi hành một số điều của Luật Đầu tư;</w:t>
      </w:r>
    </w:p>
    <w:p>
      <w:r>
        <w:t>Thực hiện Kết luận thanh tra số 2326/KL-TTCP ngày 29 tháng 12 năm 2022 của Tổng Thanh tra Chính phủ về trách nhiệm của UBND tỉnh Nam Định trong việc thực hiện pháp luật về thanh tra, tiếp công dân, giải quyết khiếu nại, tố cáo, phòng, chống tham nhũng; công tác quản lý đầu tư xây dựng cơ bản và quản lý, sử dụng đất tại tỉnh Nam Định;</w:t>
      </w:r>
    </w:p>
    <w:p>
      <w:r>
        <w:t>Thực hiện Thông báo số 785-TB/TU ngày 21 tháng 6 năm 2023 của Tỉnh ủy Nam Định thông báo ý kiến của Thường trực Tỉnh ủy về việc bãi bỏ các Quyết định của UBND tỉnh về ưu đãi đầu tư chưa đúng với quy định của pháp luật;</w:t>
      </w:r>
    </w:p>
    <w:p>
      <w:r>
        <w:t>Theo đề nghị của Sở Kế hoạch và Đầu tư tại Tờ trình số 114/TTr-SKHĐT ngày 27/4/2023, Báo cáo thẩm định số 377/BC-STP ngày 29/3/2023 của Sở Tư pháp.</w:t>
      </w:r>
    </w:p>
    <w:p>
      <w:r>
        <w:t>QUYẾT ĐỊNH:</w:t>
      </w:r>
    </w:p>
    <w:p>
      <w:r>
        <w:t>Điều 1. Bãi bỏ các Quyết định của Ủy ban nhân dân tỉnh Nam Định</w:t>
      </w:r>
    </w:p>
    <w:p>
      <w:r>
        <w:t>1. Quyết định số 2816/2001/QĐ-UB ngày 29/11/2001 của UBND tỉnh Nam Định về việc ban hành “Một số cơ chế chính sách khuyến khích đầu tư phát triển khu công nghiệp phía Tây thành phố Nam Định”.</w:t>
      </w:r>
    </w:p>
    <w:p>
      <w:r>
        <w:t>2. Quyết định số 2168/2004/QĐ-UB ngày 31/8/2004 của UBND tỉnh Nam Định về việc ban hành “Một số cơ chế, chính sách khuyến khích đầu tư phát triển trên địa bàn tỉnh Nam Định” (Áp dụng đối với các dự án đầu tư ngoài các khu công nghiệp của tỉnh và các cụm công nghiệp huyện, thành phố).</w:t>
      </w:r>
    </w:p>
    <w:p>
      <w:r>
        <w:t>3. Quyết định số 2169/2004/QĐ-UB ngày 31/8/2004 của UBND tỉnh Nam Định về việc ban hành “Một số cơ chế, chính sách khuyến khích Tổng Công ty công nghiệp Tàu thủy Việt Nam đầu tư phát triển trên địa bàn tỉnh Nam Định”.</w:t>
      </w:r>
    </w:p>
    <w:p>
      <w:r>
        <w:t>4. Quyết định số 2702/2004/QĐ-UB ngày 25/10/2004 của UBND tỉnh Nam Định về việc ban hành quy định chi tiết tiếp tục thực hiện cơ chế khuyến khích đầu tư vào Khu công nghiệp Hòa Xá theo Quyết định số 2816/2001/QĐ-UB của UBND tỉnh Nam Định.</w:t>
      </w:r>
    </w:p>
    <w:p>
      <w:r>
        <w:t>5. Quyết định số 798/2005/QĐ-UBND ngày 29/3/2005 của UBND tỉnh Nam Định về việc ban hành “Một số quy định khuyến khích đầu tư nước ngoài tại tỉnh Nam Định”.</w:t>
      </w:r>
    </w:p>
    <w:p>
      <w:r>
        <w:t>6. Quyết định số 3074/2005/QĐ-UBND ngày 10/10/2005 của UBND tỉnh Nam Định về việc hỗ trợ đầu tư phát triển hạ tầng Khu công nghiệp Mỹ Trung do Tổng Công ty Công nghiệp tàu thủy Việt Nam làm chủ đầu tư.</w:t>
      </w:r>
    </w:p>
    <w:p>
      <w:r>
        <w:t>7. Quyết định số 174a/QĐ-UBND ngày 17/01/2006 của UBND tỉnh Nam Định về việc điều chỉnh một số nội dung trong cơ chế chính sách khuyến khích đầu tư phát triển Khu công nghiệp Hòa Xá tỉnh Nam Định.</w:t>
      </w:r>
    </w:p>
    <w:p>
      <w:r>
        <w:t>8. Quyết định số 1593/2006/QĐ-UBND ngày 11/7/2006 của UBND tỉnh Nam Định về việc ban hành cơ chế khuyến khích đầu tư phát triển cụm công nghiệp huyện, thành phố trên địa bàn tỉnh Nam Định.</w:t>
      </w:r>
    </w:p>
    <w:p>
      <w:r>
        <w:t>9. Quyết định số 08/2008/QĐ-UBND ngày 22/5/2008 của UBND tỉnh Nam Định về việc ban hành “Một số cơ chế, chính sách khuyến khích đầu tư xây dựng, kinh doanh hạ tầng khu công nghiệp và đầu tư sản xuất kinh doanh trong các khu công nghiệp tỉnh Nam Định”.</w:t>
      </w:r>
    </w:p>
    <w:p>
      <w:r>
        <w:t>10. Quyết định số 24/2011/QĐ-UBND ngày 07/10/2011 của UBND tỉnh Nam Định về việc ban hành cơ chế, chính sách khuyến khích, hỗ trợ dự án đầu tư có vốn lớn, công nghệ cao trên địa bàn tỉnh Nam Định.</w:t>
      </w:r>
    </w:p>
    <w:p>
      <w:r>
        <w:t>11. Quyết định số 08/2012/QĐ-UBND ngày 07/5/2012 của UBND tỉnh Nam Định về việc ban hành Quy định cơ chế chính sách khuyến khích, hỗ trợ đầu tư vào các điểm công nghiệp trên địa bàn nông thôn tỉnh Nam Định.</w:t>
      </w:r>
    </w:p>
    <w:p>
      <w:r>
        <w:t>Điều 2.  Quyết định này có hiệu lực thi hành kể từ ngày 20 tháng 8 năm 2023.</w:t>
      </w:r>
    </w:p>
    <w:p>
      <w:r>
        <w:t>Điều 3.  Chánh Văn phòng Ủy ban nhân dân tỉnh; Thủ trưởng các sở, ban, ngành của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Kế hoạch và Đầu tư;</w:t>
      </w:r>
    </w:p>
    <w:p>
      <w:r>
        <w:t>- Thanh tra Chính phủ;</w:t>
      </w:r>
    </w:p>
    <w:p>
      <w:r>
        <w:t>- Bộ Tư pháp (Cục Kiểm tra VBQPPL);</w:t>
      </w:r>
    </w:p>
    <w:p>
      <w:r>
        <w:t>- TT Tỉnh ủy, TT HĐND tỉnh;</w:t>
      </w:r>
    </w:p>
    <w:p>
      <w:r>
        <w:t>- Ủy ban Mặt trận Tổ quốc tỉnh;</w:t>
      </w:r>
    </w:p>
    <w:p>
      <w:r>
        <w:t>- Đoàn đại biểu Quốc hội tỉnh;</w:t>
      </w:r>
    </w:p>
    <w:p>
      <w:r>
        <w:t>- Lãnh đạo UBND tỉnh;</w:t>
      </w:r>
    </w:p>
    <w:p>
      <w:r>
        <w:t>- Công báo tỉnh;</w:t>
      </w:r>
    </w:p>
    <w:p>
      <w:r>
        <w:t>- Cổng TTĐT tỉnh, Trang TTĐT VPUBND tỉnh;</w:t>
      </w:r>
    </w:p>
    <w:p>
      <w:r>
        <w:t>- Lưu: VP1, TT, VP2, VP3, VP5,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