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Quy định chế độ báo cáo và hệ thống biểu mẫu báo cáo việc lập kế hoạch đầu tư công, tình hình thực hiện kế hoạch đầu tư công, thanh toán vốn đầu tư công trên địa bàn tỉnh Bắc Ninh kèm theo Quyết định 16/2021/QĐ-UBND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25/2023/QĐ-UBND</w:t>
      </w:r>
    </w:p>
    <w:p>
      <w:r>
        <w:t>Bắc Ninh, ngày 30 tháng 11 năm 2023</w:t>
      </w:r>
    </w:p>
    <w:p>
      <w:r>
        <w:t>QUYẾT ĐỊNH</w:t>
      </w:r>
    </w:p>
    <w:p>
      <w:r>
        <w:t>VỀ VIỆC SỬA ĐỔI, BỔ SUNG MỘT SỐ ĐIỀU CỦA QUY ĐỊNH CHẾ ĐỘ BÁO CÁO VÀ HỆ THỐNG BIỂU MẪU BÁO CÁO VIỆC LẬP KẾ HOẠCH ĐẦU TƯ CÔNG, TÌNH HÌNH THỰC HIỆN KẾ HOẠCH ĐẦU TƯ CÔNG, THANH TOÁN VỐN ĐẦU TƯ CÔNG TRÊN ĐỊA BÀN TỈNH BẮC NINH BAN HÀNH KÈM THEO QUYẾT ĐỊNH SỐ 16/2021/QĐ-UBND NGÀY 30/8/2021 CỦA UBND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ngày năm 2015; Luật sửa đổi, bổ sung một số điều của Luật Ban hành văn bản quy phạm pháp luật năm 2020;</w:t>
      </w:r>
    </w:p>
    <w:p>
      <w:r>
        <w:t>Căn cứ Luật Ngân sách Nhà nước năm 2015; Luật Đầu tư công năm 2019;</w:t>
      </w:r>
    </w:p>
    <w:p>
      <w:r>
        <w:t>Căn cứ Nghị định số 40/2020/NĐ-CP ngày 06 tháng 4 năm 2020 của Chính phủ quy định chi tiết thi hành một số điều của Luật Đầu tư công;</w:t>
      </w:r>
    </w:p>
    <w:p>
      <w:r>
        <w:t>Căn cứ Nghị định số 99/2021/NĐ-CP ngày 11/11/2021 của chính phủ Quy định về quản lý, thanh toán, quyết toán dự án sử dụng vốn đầu tư công;</w:t>
      </w:r>
    </w:p>
    <w:p>
      <w:r>
        <w:t>Căn cứ Thông tư số 15/2021/TT-BTC ngày 18/02/2021 của Bộ Tài chính Quy định về chế độ và biểu mẫu báo cáo tình hình thực hiện, thanh toán vốn đầu tư công;</w:t>
      </w:r>
    </w:p>
    <w:p>
      <w:r>
        <w:t>Căn cứ Kết luận số 128/TB-UBND ngày 14/11/2023 tại phiên họp UBND tỉnh thường kỳ tháng 11 năm 2023;</w:t>
      </w:r>
    </w:p>
    <w:p>
      <w:r>
        <w:t>Xét đề nghị của Sở Kế hoạch và Đầu tư tại Tờ trình số 48/TTr-KHĐT.THQH ngày 30/10/2023.</w:t>
      </w:r>
    </w:p>
    <w:p>
      <w:r>
        <w:t>QUYẾT ĐỊNH:</w:t>
      </w:r>
    </w:p>
    <w:p>
      <w:r>
        <w:t>Điều 1.  Sửa đổi, bổ sung 01 Mẫu đề cương báo cáo và 07 Biểu mẫu số liệu báo cáo kèm theo Quy định Chế độ báo cáo và hệ thống biểu mẫu báo cáo việc lập kế hoạch đầu tư công, tình hình thực hiện kế hoạch đầu tư công, thanh toán vốn đầu tư công trên địa bàn tỉnh Bắc Ninh ban hành kèm theo Quyết định số 16/2021/QĐ-UBND ngày 30/8/2021 của UBND tỉnh Bắc Ninh.</w:t>
      </w:r>
    </w:p>
    <w:p>
      <w:r>
        <w:t>(Danh mục Mẫu đề cương báo cáo, biểu mẫu số liệu báo cáo được sửa đổi, bổ sung và chi tiết biểu mẫu báo cáo được sửa đổi, bổ sung đính kèm)</w:t>
      </w:r>
    </w:p>
    <w:p>
      <w:r>
        <w:t>Điều 2.  Quyết định này có hiệu lực kể từ ngày 11 tháng 12 năm 2023.</w:t>
      </w:r>
    </w:p>
    <w:p>
      <w:r>
        <w:t>Điều 3.  Thủ trưởng các cơ quan: Văn phòng UBND tỉnh, các Sở, ban, ngành thuộc UBND tỉnh; UBND các huyện, thị xã, thành phố; UBND các xã, phường, thị trấn; các cơ quan, đơn vị và các cá nhân có liên quan căn cứ Quyết định thi hành./.</w:t>
      </w:r>
    </w:p>
    <w:p>
      <w:r>
        <w:t>Nơi nhận:</w:t>
      </w:r>
    </w:p>
    <w:p>
      <w:r>
        <w:t>- VPQH, VPCP, Bộ TP, Bộ KHĐT (b/c);</w:t>
      </w:r>
    </w:p>
    <w:p>
      <w:r>
        <w:t>- Vụ Pháp chế - Bộ KH&amp;ĐT (b/c);</w:t>
      </w:r>
    </w:p>
    <w:p>
      <w:r>
        <w:t>- Cục kiểm tra Văn bản QPPL - Bộ Tư pháp (b/c);</w:t>
      </w:r>
    </w:p>
    <w:p>
      <w:r>
        <w:t>- TT Tỉnh ủy, TT HĐND tỉnh (b/c);</w:t>
      </w:r>
    </w:p>
    <w:p>
      <w:r>
        <w:t>- Chủ tịch và các PCT UBND tỉnh;</w:t>
      </w:r>
    </w:p>
    <w:p>
      <w:r>
        <w:t>- Đoàn Đại biểu Quốc hội tỉnh; UBMTTQ tỉnh;</w:t>
      </w:r>
    </w:p>
    <w:p>
      <w:r>
        <w:t>- VP tỉnh ủy; VP ĐĐBQH&amp;HĐND tỉnh;</w:t>
      </w:r>
    </w:p>
    <w:p>
      <w:r>
        <w:t>các Ban HĐND tỉnh; các Đại biểu HĐND tỉnh;</w:t>
      </w:r>
    </w:p>
    <w:p>
      <w:r>
        <w:t>- Các Sở, ban, ngành, đoàn thể của tỉnh;</w:t>
      </w:r>
    </w:p>
    <w:p>
      <w:r>
        <w:t>- Các cơ quan TW đóng trên địa bàn tỉnh;</w:t>
      </w:r>
    </w:p>
    <w:p>
      <w:r>
        <w:t>- Các Huyện ủy, Thị ủy, Thành ủy;</w:t>
      </w:r>
    </w:p>
    <w:p>
      <w:r>
        <w:t>- TT HĐND, UBND các huyện, thị xã, thành phố;</w:t>
      </w:r>
    </w:p>
    <w:p>
      <w:r>
        <w:t>- Công báo tỉnh; Báo BN, Đài PTTH tỉnh,</w:t>
      </w:r>
    </w:p>
    <w:p>
      <w:r>
        <w:t>TTXVN tại Bắc Ninh; Cổng TTĐT tỉnh;</w:t>
      </w:r>
    </w:p>
    <w:p>
      <w:r>
        <w:t>- Lãnh đạo Văn phòng UBND tỉnh;</w:t>
      </w:r>
    </w:p>
    <w:p>
      <w:r>
        <w:t>- Các chuyên viên VP UBND tỉnh;</w:t>
      </w:r>
    </w:p>
    <w:p>
      <w:r>
        <w:t>- Lưu: VT, KTTH.</w:t>
      </w:r>
    </w:p>
    <w:p>
      <w:r>
        <w:t>TM. ỦY BAN NHÂN DÂN</w:t>
      </w:r>
    </w:p>
    <w:p>
      <w:r>
        <w:t>KT. CHỦ TỊCH</w:t>
      </w:r>
    </w:p>
    <w:p>
      <w:r>
        <w:t>PHÓ CHỦ TỊCH</w:t>
      </w:r>
    </w:p>
    <w:p>
      <w:r>
        <w:t>Ngô Tân Phượng</w:t>
      </w:r>
    </w:p>
    <w:p>
      <w:r>
        <w:t>DANH MỤC</w:t>
      </w:r>
    </w:p>
    <w:p>
      <w:r>
        <w:t>MẪU ĐỀ CƯƠNG, BIỂU MẪU BÁO CÁO SỬA ĐỔI</w:t>
      </w:r>
    </w:p>
    <w:p>
      <w:r>
        <w:t>(Ban hành kèm theo Quyết định số 25/2023/QĐ-UBND ngày 30 tháng 11 năm 2023 của UBND tỉnh)</w:t>
      </w:r>
    </w:p>
    <w:p>
      <w:r>
        <w:t>STT</w:t>
      </w:r>
    </w:p>
    <w:p>
      <w:r>
        <w:t>Mẫu đề cương, Biểu mẫu báo cáo</w:t>
      </w:r>
    </w:p>
    <w:p>
      <w:r>
        <w:t>Ghi chú</w:t>
      </w:r>
    </w:p>
    <w:p>
      <w:r>
        <w:t>Ký hiệu</w:t>
      </w:r>
    </w:p>
    <w:p>
      <w:r>
        <w:t>Tên</w:t>
      </w:r>
    </w:p>
    <w:p>
      <w:r>
        <w:t>I</w:t>
      </w:r>
    </w:p>
    <w:p>
      <w:r>
        <w:t>Mẫu đề cương báo cáo</w:t>
      </w:r>
    </w:p>
    <w:p>
      <w:r>
        <w:t>1</w:t>
      </w:r>
    </w:p>
    <w:p>
      <w:r>
        <w:t>Mẫu báo cáo số 04/LKHN</w:t>
      </w:r>
    </w:p>
    <w:p>
      <w:r>
        <w:t>Báo cáo đánh giá tình hình thực hiện kế hoạch đầu tư công năm N và xây dựng kế hoạch đầu tư công năm (N+1)</w:t>
      </w:r>
    </w:p>
    <w:p>
      <w:r>
        <w:t>II</w:t>
      </w:r>
    </w:p>
    <w:p>
      <w:r>
        <w:t>Biểu mẫu số liệu báo cáo</w:t>
      </w:r>
    </w:p>
    <w:p>
      <w:r>
        <w:t>1</w:t>
      </w:r>
    </w:p>
    <w:p>
      <w:r>
        <w:t>Biểu số: 01b/TTKHN</w:t>
      </w:r>
    </w:p>
    <w:p>
      <w:r>
        <w:t>BÁO CÁO TÌNH HÌNH THỰC HIỆN VÀ THANH TOÁN VỐN ĐẦU TƯ CÔNG CÁC DỰ ÁN THUỘC NGÂN SÁCH CẤP HUYỆN, XÃ QUẢN LÝ KẾ HOẠCH NĂM 20...</w:t>
      </w:r>
    </w:p>
    <w:p>
      <w:r>
        <w:t>2</w:t>
      </w:r>
    </w:p>
    <w:p>
      <w:r>
        <w:t>Biểu số: 02/TTKTTH-HX</w:t>
      </w:r>
    </w:p>
    <w:p>
      <w:r>
        <w:t>BÁO CÁO KẾT QUẢ THANH TOÁN KẾ HOẠCH VỐN ĐẦU TƯ CÔNG GIỮA KỲ TRUNG HẠN VÀ CẢ GIAI ĐOẠN TRUNG HẠN 20... - 20... (ĐỊNH KỲ GIỮA KỲ TRUNG HẠN, CẢ GIAI ĐOẠN 05 NĂM TRUNG HẠN)</w:t>
      </w:r>
    </w:p>
    <w:p>
      <w:r>
        <w:t>3</w:t>
      </w:r>
    </w:p>
    <w:p>
      <w:r>
        <w:t>Biểu số 11/THKD</w:t>
      </w:r>
    </w:p>
    <w:p>
      <w:r>
        <w:t>DANH MỤC DỰ ÁN ĐỀ XUẤT KÉO DÀI THỜI GIAN BỐ TRÍ VỐN; KÉO DÀI THỜI GIAN THỰC HIỆN VÀ GIẢI NGÂN VỐN ĐẦU TƯ CÔNG NĂM N</w:t>
      </w:r>
    </w:p>
    <w:p>
      <w:r>
        <w:t>4</w:t>
      </w:r>
    </w:p>
    <w:p>
      <w:r>
        <w:t>Biểu số 13/NC-TW</w:t>
      </w:r>
    </w:p>
    <w:p>
      <w:r>
        <w:t>CHI TIẾT NHU CẦU VÀ DỰ KIẾN KẾ HOẠCH ĐẦU TƯ CÔNG NĂM (N+1) ĐỐI VỚI DỰ ÁN SỬ DỤNG VỐN NSTW HỖ TRỢ CÓ MỤC TIÊU</w:t>
      </w:r>
    </w:p>
    <w:p>
      <w:r>
        <w:t>5</w:t>
      </w:r>
    </w:p>
    <w:p>
      <w:r>
        <w:t>Biểu số 14/NC-ODA</w:t>
      </w:r>
    </w:p>
    <w:p>
      <w:r>
        <w:t>CHI TIẾT NHU CẦU VÀ DỰ KIẾN KẾ HOẠCH ĐẦU TƯ CÔNG NĂM (N+1) ĐỐI VỚI DỰ ÁN SỬ DỤNG VỐN ODA</w:t>
      </w:r>
    </w:p>
    <w:p>
      <w:r>
        <w:t>6</w:t>
      </w:r>
    </w:p>
    <w:p>
      <w:r>
        <w:t>Biểu số 15/NC-NST</w:t>
      </w:r>
    </w:p>
    <w:p>
      <w:r>
        <w:t>CHI TIẾT NHU CẦU VÀ DỰ KIẾN KẾ HOẠCH ĐẦU TƯ CÔNG NĂM (N+1) ĐỐI VỚI CÁC DỰ ÁN SỬ DỤNG VỐN NGÂN SÁCH TỈNH</w:t>
      </w:r>
    </w:p>
    <w:p>
      <w:r>
        <w:t>7</w:t>
      </w:r>
    </w:p>
    <w:p>
      <w:r>
        <w:t>Biểu số 18/NC-NTHP</w:t>
      </w:r>
    </w:p>
    <w:p>
      <w:r>
        <w:t>TÌNH HÌNH THỰC HIỆN KẾ HOẠCH NĂM N VÀ DỰ KIẾN KẾ HOẠCH NĂM (N+1) VỐN TỪ NGUỒN THU HỢP PHÁP CỦA CÁC CƠ QUAN NHÀ NƯỚC, ĐƠN VỊ SỰ NGHIỆP CÔNG LẬP DÀNH ĐỂ ĐẦU TƯ THEO QUY ĐỊNH CỦA PHÁP LUẬT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