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2484/QĐ-UBND năm 2025 phê duyệt quy trình nội bộ, quy trình điện tử giải quyết thủ tục hành chính theo cơ chế một cửa, một cửa liên thông thuộc thẩm quyền của Ủy ban nhân dân thành phố/Chủ tịch Ủy ban nhân dân thành phố ủy quyền giải quyết cho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2484/QĐ-UBND</w:t>
      </w:r>
    </w:p>
    <w:p>
      <w:r>
        <w:t>Huế, ngày 07 tháng 8 năm 2025</w:t>
      </w:r>
    </w:p>
    <w:p>
      <w:r>
        <w:t>QUYẾT ĐỊNH</w:t>
      </w:r>
    </w:p>
    <w:p>
      <w:r>
        <w:t>PHÊ DUYỆT QUY TRÌNH NỘI BỘ, QUY TRÌNH ĐIỆN TỬ GIẢI QUYẾT THỦ TỤC HÀNH CHÍNH THEO CƠ CHẾ MỘT CỬA, MỘT CỬA LIÊN THÔNG THUỘC THẨM QUYỀN CỦA UBND THÀNH PHỐ/CHỦ TỊCH UBND THÀNH PHỐ ỦY QUYỀN GIẢI QUYẾT CHO SỞ NÔNG NGHIỆP VÀ MÔI TRƯỜNG THÀNH PHỐ HUẾ</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2363/QĐ-UBND ngày 29 tháng 7 năm 2025 của Chủ tịch UBND thành phố Công bố danh mục thủ tục hành chính thuộc thẩm quyền của UBND thành phố/Chủ tịch UBND thành phố ủy quyền giải quyết cho Sở Nông nghiệp và Môi trường thành phố Huế;</w:t>
      </w:r>
    </w:p>
    <w:p>
      <w:r>
        <w:t>Theo đề nghị của Giám đốc Sở Nông nghiệp và Môi trường tại Tờ trình số 4232/TTr-SNNMT ngày 01 tháng 8 năm 2025.</w:t>
      </w:r>
    </w:p>
    <w:p>
      <w:r>
        <w:t>QUYẾT ĐỊNH:</w:t>
      </w:r>
    </w:p>
    <w:p>
      <w:r>
        <w:t>Điều 1.    Phê duyệt kèm theo Quyết định này danh mục 28 quy trình nội bộ, quy trình điện tử giải quyết thủ tục hành chính (TTHC) theo cơ chế một cửa thuộc thẩm quyền của UBND thành phố/Chủ tịch UBND thành phố ủy quyền giải quyết cho Sở Nông nghiệp và Môi trường thành phố Huế.  (Phần I. Danh mục quy trình)</w:t>
      </w:r>
    </w:p>
    <w:p>
      <w:r>
        <w:t>Điều 2.    Sở Nông nghiệp và Môi trường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 Thay thế các quy trình nội bộ giải quyết TTHC đã được công bố có số thứ tự 15 và 16 phần II nội dung quy trình nội bộ ban hành kèm theo Quyết định số 2040/QĐ-UBND ngày 30/6/2025 của Chủ tịch UBND thành phố Phê duyệt quy trình nội bộ giải quyết thủ tục hành chính thực hiện theo cơ chế một cửa, một cửa liên thông trong lĩnh vực biển và hải đảo thuộc thẩm quyền giải quyết của Sở Nông nghiệp và Môi trường và UBND cấp xã;</w:t>
      </w:r>
    </w:p>
    <w:p>
      <w:r>
        <w:t>- Thay thế các quy trình nội bộ giải quyết TTHC đã được công bố có số thứ tự từ 02 đến 05 phần II nội dung quy trình nội bộ ban hành kèm theo Quyết định số 1959/QĐ-UBND ngày 29/6/2025 của Chủ tịch UBND thành phố Phê duyệt Quy trình nội bộ, quy trình điện tử giải quyết thủ tục hành chính theo cơ chế một cửa, một cửa liên thông lĩnh vực môi trường thuộc thẩm quyền giải quyết của Sở Nông nghiệp và Môi trường và UBND cấp xã.</w:t>
      </w:r>
    </w:p>
    <w:p>
      <w:r>
        <w:t>- Thay thế các quy trình nội bộ giải quyết TTHC đã được công bố có số thứ tự 10 đến 15 phần II nội dung quy trình nội bộ ban hành kèm theo Quyết định số 1281/QĐ-UBND ngày 06/5/2025 của Chủ tịch UBND thành phố Phê duyệt quy trình nội bộ, quy trình điện tử giải quyết thủ tục hành chính trong lĩnh vực Trồng trọt và Bảo vệ thực vật thuộc thẩm quyền giải quyết của Sở Nông nghiệp và Môi trường, Ủy ban nhân dân cấp huyện và Ủy ban nhân dân cấp xã.</w:t>
      </w:r>
    </w:p>
    <w:p>
      <w:r>
        <w:t>- Thay thế quy trình nội bộ giải quyết TTHC có số thứ tự 4 phần II nội dung quy trình nội bộ ban hành kèm theo Quyết định số 1949/QĐ-UBND ngày 28/6/2025 của UBND thành phố Phê duyệt quy trình nội bộ, quy trình điện tử giải quyết thủ tục hành chính theo cơ chế một cửa, một cửa liên thông trong lĩnh vực Lâm nghiệp và Kiểm lâm thuộc thẩm quyền giải quyết của Sở Nông nghiệp và Môi trường, UBND cấp xã.</w:t>
      </w:r>
    </w:p>
    <w:p>
      <w:r>
        <w:t>- Thay thế quy trình nội bộ giải quyết TTHC đã được công bố có số thứ tự 8 phần II nội dung quy trình nội bộ ban hành kèm theo Quyết định số 1961/QĐ-UBND ngày 29/6/2025 của Chủ tịch UBND thành phố Phê duyệt quy trình nội bộ, quy trình điện tử giải quyết thủ tục hành chính theo cơ chế một cửa, một cửa liên thông lĩnh vực thủy lợi thuộc thẩm quyền giải quyết của Sở Nông nghiệp và Môi trường và UBND cấp xã.</w:t>
      </w:r>
    </w:p>
    <w:p>
      <w:r>
        <w:t>- Thay thế các quy trình nội bộ giải quyết TTHC đã được công bố có số thứ tự 12, 14 và 15 phần II nội dung quy trình nội bộ ban hành kèm theo Quyết định số 1282/QĐ-UBND ngày 06/5/2025 của Chủ tịch UBND thành phố Phê duyệt quy trình nội bộ, quy trình điện tử giải quyết thủ tục hành chính theo cơ chế một cửa, một cửa liên thông trong lĩnh vực thủy lợi thuộc thẩm quyền giải quyết của Sở Nông nghiệp và Môi trường, UBND cấp huyện và UBND cấp xã.</w:t>
      </w:r>
    </w:p>
    <w:p>
      <w:r>
        <w:t>- Thay thế quy trình nội bộ giải quyết TTHC được công bố tại mục 2.1 (Trường hợp thanh lý tài sản kết cấu hạ tầng thủy lợi; xử lý tài sản kết cấu hạ tầng trong trường hợp bị mất, hủy hoại, đối với tài sản do Ủy ban nhân dân thành phố quản lý) phần II nội dung quy trình nội bộ ban hành kèm theo Quyết định số 1973/QĐ-UBND ngày 29/6/2025 của Chủ tịch UBND thành phố Phê duyệt quy trình nội bộ, quy trình điện tử giải quyết thủ tục hành chính theo cơ chế một cửa, một cửa liên thông lĩnh vực quản lý công sản thuộc thẩm quyền giải quyết của Sở Nông nghiệp và Môi trường và UBND cấp xã.</w:t>
      </w:r>
    </w:p>
    <w:p>
      <w:r>
        <w:t>- Thay thế quy trình nội bộ giải quyết TTHC đã được công bố có số thứ tự 07 phần II nội dung quy trình nội bộ ban hành kèm theo Quyết định số 1217/QĐ-UBND ngày 26/4/2025 của Chủ tịch UBND thành phố Phê duyệt quy trình nội bộ, quy trình điện tử giải quyết thủ tục hành chính trong lĩnh vực Thủy sản thuộc thẩm quyền giải quyết của Sở Nông nghiệp và Môi trường và Ủy ban nhân dân cấp huyện.</w:t>
      </w:r>
    </w:p>
    <w:p>
      <w:r>
        <w:t>- Thay thế các quy trình nội bộ giải quyết TTHC đã được công bố có số thứ tự 01, 03 và 04 phần II nội dung quy trình nội bộ ban hành kèm theo Quyết định số 1714/QĐ-UBND ngày 16/6/2025 của UBND thành phố Phê duyệt quy trình nội bộ, quy trình điện tử giải quyết thủ tục hành chính lĩnh vực Khoa học và Công nghệ, Nông nghiệp thuộc thẩm quyền giải quyết của Sở Nông nghiệp và Môi trường, UBND cấp huyện và UBND cấp xã.</w:t>
      </w:r>
    </w:p>
    <w:p>
      <w:r>
        <w:t>- Thay thế các quy trình nội bộ giải quyết TTHC đã được công bố có số thứ tự 03 và 04 phần II nội dung quy trình nội bộ ban hành kèm theo Quyết định số 2364/QĐ-UBND ngày 29/7/2025 của UBND thành phố Phê duyệt quy trình nội bộ giải quyết thủ tục hành chính theo cơ chế một cửa trong lĩnh vực Hoạt động xây dựng thuộc thẩm quyền giải quyết của Sở Nông nghiệp và Môi trường.</w:t>
      </w:r>
    </w:p>
    <w:p>
      <w:r>
        <w:t>- Thay thế các quy trình nội bộ giải quyết TTHC đã được công bố có số thứ tự số 01, 02, 03 phần II nội dung quy trình nội bộ ban hành kèm theo Quyết định số 1945/QĐ-UBND ngày 28/6/2025 của UBND thành phố Phê duyệt quy trình nội bộ, quy trình điện tử giải quyết thủ tục hành chính theo cơ chế một cửa, một cửa liên thông lĩnh vực Kinh tế hợp tác và Phát triển nông thôn thuộc thẩm quyền giải quyết của Sở Nông nghiệp và Môi trường và UBND cấp xã.</w:t>
      </w:r>
    </w:p>
    <w:p>
      <w:r>
        <w:t>Điều 4.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4;</w:t>
      </w:r>
    </w:p>
    <w:p>
      <w:r>
        <w:t>- CT, các PCT UBND thành phố;</w:t>
      </w:r>
    </w:p>
    <w:p>
      <w:r>
        <w:t>- Các PCVP UBND thành phố;</w:t>
      </w:r>
    </w:p>
    <w:p>
      <w:r>
        <w:t>- Cổng TTĐT, TT PVHCC thành phố;</w:t>
      </w:r>
    </w:p>
    <w:p>
      <w:r>
        <w:t>- Lưu: VT, KSKT.</w:t>
      </w:r>
    </w:p>
    <w:p>
      <w:r>
        <w:t>KT. CHỦ TỊCH</w:t>
      </w:r>
    </w:p>
    <w:p>
      <w:r>
        <w:t>PHÓ CHỦ TỊCH</w:t>
      </w:r>
    </w:p>
    <w:p>
      <w:r>
        <w:t>Hoàng Hải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