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2481/QĐ-UBND năm 2025 phê duyệt phương án đơn giản hóa thủ tục hành chính nội bộ trong hệ thống hành chính nhà nước thuộc phạm vi quản lý nhà nước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2481/QĐ-UBND</w:t>
      </w:r>
    </w:p>
    <w:p>
      <w:r>
        <w:t>Đà Nẵng, ngày 10 tháng 11 năm 2025</w:t>
      </w:r>
    </w:p>
    <w:p>
      <w:r>
        <w:t>QUYẾT ĐỊNH</w:t>
      </w:r>
    </w:p>
    <w:p>
      <w:r>
        <w:t>PHÊ DUYỆT PHƯƠNG ÁN ĐƠN GIẢN HÓA THỦ TỤC HÀNH CHÍNH NỘI BỘ TRONG HỆ THỐNG HÀNH CHÍNH NHÀ NƯỚC THUỘC PHẠM VI QUẢN LÝ NHÀ NƯỚC CỦA SỞ TÀI CHÍNH THÀNH PHỐ ĐÀ NẴNG</w:t>
      </w:r>
    </w:p>
    <w:p>
      <w:r>
        <w:t>CHỦ TỊCH ỦY BAN NHÂN DÂN THÀNH PHỐ ĐÀ NẴNG</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961/QĐ-UBND ngày 13 tháng 8 năm 2025 của Chủ tịch Ủy ban nhân dân thành phố Đà Nẵng công bố thủ tục hành chính nội bộ trong hệ thống hành chính nhà nước thuộc phạm vi chức năng quản lý của Sở Tài chính thành phố Đà Nẵng;</w:t>
      </w:r>
    </w:p>
    <w:p>
      <w:r>
        <w:t>Theo đề nghị của Giám đốc Sở Tài chính thành phố Đà Nẵng tại Tờ trình số  245 /TTr-STC ngày  24  tháng 10 năm 2025.</w:t>
      </w:r>
    </w:p>
    <w:p>
      <w:r>
        <w:t>QUYẾT ĐỊNH:</w:t>
      </w:r>
    </w:p>
    <w:p>
      <w:r>
        <w:t>Điều 1 . Phê duyệt Phương án đơn giản hóa  05  thủ tục hành chính nội bộ trong hệ thống hành chính nhà nước thuộc phạm vi quản lý của Sở Tài chính thành phố Đà Nẵng  (Chi tiết tại Phụ lục đính kèm).</w:t>
      </w:r>
    </w:p>
    <w:p>
      <w:r>
        <w:t>Điều 2.  Giao Sở Tài chính tham mưu văn bản thực thi thủ tục hành chính nội bộ thuộc thẩm quyền của UBND thành phố tại Phụ lục kèm theo Quyết định này, trình Chủ tịch UBND thành phố xem xét, ban hành trước ngày 10/11/2025.</w:t>
      </w:r>
    </w:p>
    <w:p>
      <w:r>
        <w:t>Điều 3.  Chánh Văn phòng UBND thành phố, Giám đốc Sở Tài chính, Thủ trưởng các cơ quan, đơn vị, địa phương có liên quan chịu trách nhiệm thi hành Quyết định này./.</w:t>
      </w:r>
    </w:p>
    <w:p>
      <w:r>
        <w:t>Nơi nhận:</w:t>
      </w:r>
    </w:p>
    <w:p>
      <w:r>
        <w:t>- Như Điều 3;</w:t>
      </w:r>
    </w:p>
    <w:p>
      <w:r>
        <w:t>- Bộ Tài chính;</w:t>
      </w:r>
    </w:p>
    <w:p>
      <w:r>
        <w:t>- Văn phòng Chính phủ (Cục KSTTHC);</w:t>
      </w:r>
    </w:p>
    <w:p>
      <w:r>
        <w:t>- Chủ tịch, các PCT UBND thành phố;</w:t>
      </w:r>
    </w:p>
    <w:p>
      <w:r>
        <w:t>- Cổng thông tin điện tử thành phố;</w:t>
      </w:r>
    </w:p>
    <w:p>
      <w:r>
        <w:t>- Lưu VT, HCC.</w:t>
      </w:r>
    </w:p>
    <w:p>
      <w:r>
        <w:t>KT. CHỦ TỊCH</w:t>
      </w:r>
    </w:p>
    <w:p>
      <w:r>
        <w:t>PHÓ CHỦ TỊCH</w:t>
      </w:r>
    </w:p>
    <w:p>
      <w:r>
        <w:t>Hồ Quang Bửu</w:t>
      </w:r>
    </w:p>
    <w:p>
      <w:r>
        <w:t>PHỤ LỤC</w:t>
      </w:r>
    </w:p>
    <w:p>
      <w:r>
        <w:t>PHƯƠNG ÁN ĐƠN GIẢN HÓA THỦ TỤC HÀNH CHÍNH NỘI BỘ THUỘC PHẠM VI QUẢN LÝ CỦA SỞ TÀI CHÍNH THÀNH PHỐ ĐÀ NẴNG</w:t>
      </w:r>
    </w:p>
    <w:p>
      <w:r>
        <w:t>(Kèm theo Quyết định số 2481/QĐ-UBND ngày 10 tháng 11 năm 2025 của Chủ tịch Ủy ban nhân dân thành phố Đà Nẵng)</w:t>
      </w:r>
    </w:p>
    <w:p>
      <w:r>
        <w:t>1. Thủ tục lập quy hoạch thành phố</w:t>
      </w:r>
    </w:p>
    <w:p>
      <w:r>
        <w:t>a) Nội dung đơn giản hóa</w:t>
      </w:r>
    </w:p>
    <w:p>
      <w:r>
        <w:t>- Bổ sung quy định cách thức thực hiện nộp hồ sơ qua bưu chính công ích, trực tuyến (liên thông trên Hệ thống quản văn bản và điều hành).</w:t>
      </w:r>
    </w:p>
    <w:p>
      <w:r>
        <w:t>- Lý do: Nhằm đa dạng hoá cách thức nộp hồ sơ, tạo điều kiện cho cơ quan, đơn vị lựa chọn cách thức phù hợp; giúp giảm chi phí in ấn hồ sơ và thời gian đi lại trực tiếp.</w:t>
      </w:r>
    </w:p>
    <w:p>
      <w:r>
        <w:t>b) Kiến nghị thực thi: Đề nghị bổ sung cách thức thực hiện nộp hồ sơ tại khoản 4, Điều 16 Luật Quy hoạch số 21/2017/QH14 ngày 24/11/2017.</w:t>
      </w:r>
    </w:p>
    <w:p>
      <w:r>
        <w:t>c) Lợi ích phương án đơn giản hóa</w:t>
      </w:r>
    </w:p>
    <w:p>
      <w:r>
        <w:t>- Chi phí tuân thủ TTHC trước khi đơn giản hóa: 700.000 đồng/năm.</w:t>
      </w:r>
    </w:p>
    <w:p>
      <w:r>
        <w:t>- Chi phí tuân thủ TTHC sau khi đơn giản hóa: 360.000 đồng/năm.</w:t>
      </w:r>
    </w:p>
    <w:p>
      <w:r>
        <w:t>- Chi phí tiết kiệm: 340.000 đồng/năm.</w:t>
      </w:r>
    </w:p>
    <w:p>
      <w:r>
        <w:t>- Tỷ lệ cắt giảm chi phí: 48,6%.</w:t>
      </w:r>
    </w:p>
    <w:p>
      <w:r>
        <w:t>d) Lộ trình thực hiện: Năm 2025.</w:t>
      </w:r>
    </w:p>
    <w:p>
      <w:r>
        <w:t>2. Đề nghị điều chỉnh quy hoạch thành phố</w:t>
      </w:r>
    </w:p>
    <w:p>
      <w:r>
        <w:t>a) Nội dung đơn giản hóa</w:t>
      </w:r>
    </w:p>
    <w:p>
      <w:r>
        <w:t>- Đề nghị bổ sung quy định cách thức thực hiện nộp hồ sơ qua bưu chính công ích, trực tuyến (liên thông trên Hệ thống quản văn bản và điều hành).</w:t>
      </w:r>
    </w:p>
    <w:p>
      <w:r>
        <w:t>- Lý do: Nhằm đa dạng hoá cách thức nộp hồ sơ, tạo điều kiện cho cơ quan, đơn vị lựa chọn cách thức phù hợp; giúp giảm chi phí in ấn hồ sơ và thời gian đi lại trực tiếp.</w:t>
      </w:r>
    </w:p>
    <w:p>
      <w:r>
        <w:t>b) Kiến nghị thực thi: Bổ sung cách thức thực hiện nộp hồ sơ tại khoản 2, Điều 54 Luật Quy hoạch số 21/2017/QH14 ngày 24/11/2017.</w:t>
      </w:r>
    </w:p>
    <w:p>
      <w:r>
        <w:t>c) Lợi ích phương án đơn giản hóa</w:t>
      </w:r>
    </w:p>
    <w:p>
      <w:r>
        <w:t>- Chi phí tuân thủ TTHC trước khi đơn giản hóa: 700.000 đồng/năm.</w:t>
      </w:r>
    </w:p>
    <w:p>
      <w:r>
        <w:t>- Chi phí tuân thủ TTHC sau khi đơn giản hóa: 360.000 đồng/năm.</w:t>
      </w:r>
    </w:p>
    <w:p>
      <w:r>
        <w:t>- Chi phí tiết kiệm: 340.000 đồng/năm.</w:t>
      </w:r>
    </w:p>
    <w:p>
      <w:r>
        <w:t>- Tỷ lệ cắt giảm chi phí: 48,6%.</w:t>
      </w:r>
    </w:p>
    <w:p>
      <w:r>
        <w:t>d) Lộ trình thực hiện: Năm 2025.</w:t>
      </w:r>
    </w:p>
    <w:p>
      <w:r>
        <w:t>3. Cung cấp thông tin quy hoạch thành phố</w:t>
      </w:r>
    </w:p>
    <w:p>
      <w:r>
        <w:t>a) Nội dung đơn giản hóa</w:t>
      </w:r>
    </w:p>
    <w:p>
      <w:r>
        <w:t>- Đề nghị bổ sung quy định cách thức thực hiện nộp hồ sơ qua bưu chính công ích, trực tuyến (liên thông trên Hệ thống quản văn bản và điều hành).</w:t>
      </w:r>
    </w:p>
    <w:p>
      <w:r>
        <w:t>- Lý do: Nhằm đa dạng hoá cách thức nộp hồ sơ, tạo điều kiện cho cơ quan, đơn vị lựa chọn cách thức phù hợp; giúp giảm chi phí in ấn hồ sơ và thời gian đi lại trực tiếp.</w:t>
      </w:r>
    </w:p>
    <w:p>
      <w:r>
        <w:t>b) Kiến nghị thực thi: Bổ sung cách thức thực hiện nộp hồ sơ tại Điều 43 Luật Quy hoạch số 21/2017/QH14 ngày 24/11/2017.</w:t>
      </w:r>
    </w:p>
    <w:p>
      <w:r>
        <w:t>c) Lợi ích phương án đơn giản hóa</w:t>
      </w:r>
    </w:p>
    <w:p>
      <w:r>
        <w:t>- Chi phí tuân thủ TTHC trước khi đơn giản hóa: 700.000 đồng/năm.</w:t>
      </w:r>
    </w:p>
    <w:p>
      <w:r>
        <w:t>- Chi phí tuân thủ TTHC sau khi đơn giản hóa: 360.000 đồng/năm.</w:t>
      </w:r>
    </w:p>
    <w:p>
      <w:r>
        <w:t>- Chi phí tiết kiệm: 340.000 đồng/năm.</w:t>
      </w:r>
    </w:p>
    <w:p>
      <w:r>
        <w:t>- Tỷ lệ cắt giảm chi phí: 48,6%.</w:t>
      </w:r>
    </w:p>
    <w:p>
      <w:r>
        <w:t>d) Lộ trình thực hiện: Năm 2025.</w:t>
      </w:r>
    </w:p>
    <w:p>
      <w:r>
        <w:t>4. Thẩm tra, phê duyệt quyết toán vốn đầu tư dự án hoàn thành</w:t>
      </w:r>
    </w:p>
    <w:p>
      <w:r>
        <w:t>a) Nội dung đơn giản hóa</w:t>
      </w:r>
    </w:p>
    <w:p>
      <w:r>
        <w:t>- Bổ sung quy định cách thức thực hiện nộp hồ sơ qua bưu chính công ích, trực tuyến (liên thông trên Hệ thống quản văn bản và điều hành).</w:t>
      </w:r>
    </w:p>
    <w:p>
      <w:r>
        <w:t>- Lý do: Nhằm đa dạng hoá cách thức nộp hồ sơ, tạo điều kiện cho cơ quan, đơn vị lựa chọn cách thức phù hợp; giúp giảm chi phí in ấn hồ sơ và thời gian đi lại trực tiếp.</w:t>
      </w:r>
    </w:p>
    <w:p>
      <w:r>
        <w:t>b) Kiến nghị thực thi: Đề nghị bổ sung cách thức thực hiện nộp hồ sơ tại Điều 44 Nghị định số 254/2025/NĐ-CP ngày 26/9/2025 của Chính phủ quy định về quản lý, thanh toán, quyết toán dự án sử dụng vốn đầu tư công.</w:t>
      </w:r>
    </w:p>
    <w:p>
      <w:r>
        <w:t>c) Lợi ích phương án đơn giản hóa</w:t>
      </w:r>
    </w:p>
    <w:p>
      <w:r>
        <w:t>- Chi phí tuân thủ TTHC trước khi đơn giản hóa: 700.000 đồng/năm.</w:t>
      </w:r>
    </w:p>
    <w:p>
      <w:r>
        <w:t>- Chi phí tuân thủ TTHC sau khi đơn giản hóa: 360.000 đồng/năm.</w:t>
      </w:r>
    </w:p>
    <w:p>
      <w:r>
        <w:t>- Chi phí tiết kiệm: 340.000 đồng/năm.</w:t>
      </w:r>
    </w:p>
    <w:p>
      <w:r>
        <w:t>- Tỷ lệ cắt giảm chi phí: 48,6%.</w:t>
      </w:r>
    </w:p>
    <w:p>
      <w:r>
        <w:t>d) Lộ trình thực hiện: Năm 2025.</w:t>
      </w:r>
    </w:p>
    <w:p>
      <w:r>
        <w:t>5. Xét duyệt, thẩm định và thông báo kết quả xét duyệt quyết toán năm</w:t>
      </w:r>
    </w:p>
    <w:p>
      <w:r>
        <w:t>a) Nội dung đơn giản hóa</w:t>
      </w:r>
    </w:p>
    <w:p>
      <w:r>
        <w:t>- Bổ sung quy định cách thức thực hiện nộp hồ sơ qua bưu chính công ích, trực tuyến (liên thông trên Hệ thống quản văn bản và điều hành).</w:t>
      </w:r>
    </w:p>
    <w:p>
      <w:r>
        <w:t>- Lý do: Nhằm đa dạng hoá cách thức nộp hồ sơ, tạo điều kiện cho cơ quan, đơn vị lựa chọn cách thức phù hợp; giúp giảm chi phí in ấn hồ sơ và thời gian đi lại trực tiếp.</w:t>
      </w:r>
    </w:p>
    <w:p>
      <w:r>
        <w:t>b) Kiến nghị thực thi: Đề nghị thực hiện theo Điều 67, 68, 70, 71, 72 Luật ngân sách nhà nước số 89/2025/QH15 ngày 25/6/2025.</w:t>
      </w:r>
    </w:p>
    <w:p>
      <w:r>
        <w:t>c) Lợi ích phương án đơn giản hóa</w:t>
      </w:r>
    </w:p>
    <w:p>
      <w:r>
        <w:t>- Chi phí tuân thủ TTHC trước khi đơn giản hóa: 640.000 đồng/năm.</w:t>
      </w:r>
    </w:p>
    <w:p>
      <w:r>
        <w:t>- Chi phí tuân thủ TTHC sau khi đơn giản hóa: 360.000 đồng/năm.</w:t>
      </w:r>
    </w:p>
    <w:p>
      <w:r>
        <w:t>- Chi phí tiết kiệm: 280.000 đồng/năm.</w:t>
      </w:r>
    </w:p>
    <w:p>
      <w:r>
        <w:t>- Tỷ lệ cắt giảm chi phí: 43,8%.</w:t>
      </w:r>
    </w:p>
    <w:p>
      <w:r>
        <w:t>d) Lộ trình thực hiện: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