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247/QĐ-UBND năm 2023 về đổi tên, sắp xếp lại cơ cấu tổ chức của Trung tâm Giáo dục thường xuyên - Hướng nghiệp tỉnh Tuyên Quang trực thuộc Sở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247/QĐ-UBND</w:t>
      </w:r>
    </w:p>
    <w:p>
      <w:r>
        <w:t>Tuyên Quang, ngày 10 tháng 7 năm 2023</w:t>
      </w:r>
    </w:p>
    <w:p>
      <w:r>
        <w:t>QUYẾT ĐỊNH</w:t>
      </w:r>
    </w:p>
    <w:p>
      <w:r>
        <w:t>ĐỔI TÊN, SẮP XẾP LẠI CƠ CẤU TỔ CHỨC CỦA TRUNG TÂM GIÁO DỤC THƯỜNG XUYÊN - HƯỚNG NGHIỆP TỈNH TUYÊN QUANG TRỰC THUỘC SỞ GIÁO DỤC VÀ ĐÀO TẠO VÀ QUY ĐỊNH CƠ CẤU TỔ CHỨC CỦA SỞ GIÁO DỤC VÀ ĐÀO TẠO TỈNH TUYÊN QUANG</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số 43/2019/QH14 ngày 14/6/2019;</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127/2018/NĐ-CP ngày 21/9/2018 của Chính phủ quy định trách nhiệm quản lý nhà nước về giáo dục;</w:t>
      </w:r>
    </w:p>
    <w:p>
      <w:r>
        <w:t>Căn cứ Nghị định số 120/2020/NĐ-CP ngày 07/10/2020 của Chính phủ quy định về thành lập, tổ chức lại, giải thể đơn vị sự nghiệp công lập;</w:t>
      </w:r>
    </w:p>
    <w:p>
      <w:r>
        <w:t>Căn cứ Thông tư số 12/2020/TT-BGDĐT ngày 22/5/2020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Căn cứ Thông tư số 10/2021/TT-BGDĐT ngày 05/4/2021 của Bộ trưởng Bộ Giáo dục và Đào tạo về ban hành Quy chế tổ chức và hoạt động của Trung tâm giáo dục thường xuyên;</w:t>
      </w:r>
    </w:p>
    <w:p>
      <w:r>
        <w:t>Căn cứ Kết luận số 1311-KL/TU ngày 07/7/2023 của Ban Thường vụ   Tỉnh ủy về sắp xếp tổ chức bộ máy;</w:t>
      </w:r>
    </w:p>
    <w:p>
      <w:r>
        <w:t>Căn cứ Quyết định số 01/2022/QĐ-UBND ngày 10/02/2022 của Ủy ban nhân dân tỉnh quy định chức năng, nhiệm vụ, quyền hạn và cơ cấu tổ chức của Sở Giáo dục và Đào tạo tỉnh Tuyên Quang;</w:t>
      </w:r>
    </w:p>
    <w:p>
      <w:r>
        <w:t>Theo đề nghị của Giám đốc Sở Giáo dục và Đào tạo tại Tờ trình số 98/TTr- SGDĐT ngày 23/6/2023 và đề nghị của Giám đốc Sở Nội vụ tại Báo cáo số   276/BC-SNV ngày 22/6/2023.</w:t>
      </w:r>
    </w:p>
    <w:p>
      <w:r>
        <w:t>QUYẾT ĐỊNH:</w:t>
      </w:r>
    </w:p>
    <w:p>
      <w:r>
        <w:t>Điều 1.  Đổi tên, sắp xếp lại cơ cấu tổ chức của Trung tâm Giáo dục thường xuyên - Hướng nghiệp tỉnh Tuyên Quang như sau:</w:t>
      </w:r>
    </w:p>
    <w:p>
      <w:r>
        <w:t>1. Đổi tên Trung tâm Giáo dục thường xuyên - Hướng nghiệp tỉnh Tuyên Quang thành Trung tâm Giáo dục thường xuyên tỉnh Tuyên Quang kể từ ngày 01/8/2023.</w:t>
      </w:r>
    </w:p>
    <w:p>
      <w:r>
        <w:t>2. Hợp nhất 04 tổ: (1) Khoa học tự nhiên, (2) khoa học xã hội, (3) công nghiệp - tin học; (4) dịch vụ và tư vấn hướng nghiệp thành lập Phòng Văn hóa giáo dục thường xuyên.</w:t>
      </w:r>
    </w:p>
    <w:p>
      <w:r>
        <w:t>3. Chức năng, nhiệm vụ, quyền hạn, cơ cấu tổ chức của Trung tâm Giáo dục thường xuyên tỉnh Tuyên Quang do Chủ tịch Ủy ban nhân dân tỉnh quy định.</w:t>
      </w:r>
    </w:p>
    <w:p>
      <w:r>
        <w:t>Điều 2.  Quy định cơ cấu tổ chức của Sở Giáo dục và Đào tạo tỉnh Tuyên Quang như sau:</w:t>
      </w:r>
    </w:p>
    <w:p>
      <w:r>
        <w:t>1. Lãnh đạo Sở gồm: Giám đốc Sở và không quá 03 Phó Giám đốc Sở.</w:t>
      </w:r>
    </w:p>
    <w:p>
      <w:r>
        <w:t>2. Phòng chuyên môn, nghiệp vụ và tương đương thuộc Sở:</w:t>
      </w:r>
    </w:p>
    <w:p>
      <w:r>
        <w:t>a) Văn phòng, cơ cấu tổ chức gồm: Chánh Văn phòng, Phó Chánh Văn phòng, công chức chuyên môn, nghiệp vụ, hỗ trợ, phục vụ và nhân viên.</w:t>
      </w:r>
    </w:p>
    <w:p>
      <w:r>
        <w:t>b) Thanh tra, cơ cấu tổ chức gồm: Chánh Thanh tra, Phó Chánh Thanh tra và Thanh tra viên hoặc công chức chuyên môn, nghiệp vụ.</w:t>
      </w:r>
    </w:p>
    <w:p>
      <w:r>
        <w:t>c) Phòng Kế hoạch - Tài chính, cơ cấu tổ chức gồm: Trưởng phòng, Phó Trưởng phòng, kế toán và công chức chuyên môn, nghiệp vụ.</w:t>
      </w:r>
    </w:p>
    <w:p>
      <w:r>
        <w:t>d) Phòng Quản lý chất lượng giáo dục, cơ cấu tổ chức gồm: Trưởng phòng, Phó Trưởng phòng và công chức chuyên môn, nghiệp vụ.</w:t>
      </w:r>
    </w:p>
    <w:p>
      <w:r>
        <w:t>đ) Phòng Tổ chức cán bộ, cơ cấu tổ chức gồm: Trưởng phòng, Phó Trưởng phòng và công chức chuyên môn, nghiệp vụ.</w:t>
      </w:r>
    </w:p>
    <w:p>
      <w:r>
        <w:t>e) Phòng Giáo dục Mầm non, cơ cấu tổ chức gồm: Trưởng phòng, Phó trưởng phòng và công chức chuyên môn, nghiệp vụ.</w:t>
      </w:r>
    </w:p>
    <w:p>
      <w:r>
        <w:t>g) Phòng Giáo dục Phổ thông, cơ cấu tổ chức gồm: Trưởng phòng, Phó trưởng phòng và công chức chuyên môn, nghiệp vụ.</w:t>
      </w:r>
    </w:p>
    <w:p>
      <w:r>
        <w:t>3. Các đơn vị sự nghiệp công lập trực thuộc Sở, gồm:</w:t>
      </w:r>
    </w:p>
    <w:p>
      <w:r>
        <w:t>a) Trung tâm Giáo dục thường xuyên tỉnh Tuyên Quang.</w:t>
      </w:r>
    </w:p>
    <w:p>
      <w:r>
        <w:t>b) Các đơn vị trường học:</w:t>
      </w:r>
    </w:p>
    <w:p>
      <w:r>
        <w:t>- Trường THPT Lâm Bình;</w:t>
      </w:r>
    </w:p>
    <w:p>
      <w:r>
        <w:t>- Trường PTDTNT THCS - THPT Lâm Bình;</w:t>
      </w:r>
    </w:p>
    <w:p>
      <w:r>
        <w:t>- Trường THCS - THPT Thượng Lâm;</w:t>
      </w:r>
    </w:p>
    <w:p>
      <w:r>
        <w:t>- Trường THPT Minh Quang;</w:t>
      </w:r>
    </w:p>
    <w:p>
      <w:r>
        <w:t>- Trường THPT Na Hang;</w:t>
      </w:r>
    </w:p>
    <w:p>
      <w:r>
        <w:t>- Trường PTDTNT THCS - THPT huyện Na Hang;</w:t>
      </w:r>
    </w:p>
    <w:p>
      <w:r>
        <w:t>- Trường THPT Yên Hoa;</w:t>
      </w:r>
    </w:p>
    <w:p>
      <w:r>
        <w:t>- Trường THPT Chiêm Hoá;</w:t>
      </w:r>
    </w:p>
    <w:p>
      <w:r>
        <w:t>- Trường PTDTNT THCS - THPT huyện Chiêm Hóa;</w:t>
      </w:r>
    </w:p>
    <w:p>
      <w:r>
        <w:t>- Trường THPT Đầm Hồng;</w:t>
      </w:r>
    </w:p>
    <w:p>
      <w:r>
        <w:t>- Trường THPT Hà Lang;</w:t>
      </w:r>
    </w:p>
    <w:p>
      <w:r>
        <w:t>- Trường THPT Hòa Phú;</w:t>
      </w:r>
    </w:p>
    <w:p>
      <w:r>
        <w:t>- Trường THPT Kim Bình;</w:t>
      </w:r>
    </w:p>
    <w:p>
      <w:r>
        <w:t>- Trường THPT Hàm Yên;</w:t>
      </w:r>
    </w:p>
    <w:p>
      <w:r>
        <w:t>- Trường THPT Phù Lưu;</w:t>
      </w:r>
    </w:p>
    <w:p>
      <w:r>
        <w:t>- Trường PTDTNT THCS - THPT huyện Hàm Yên;</w:t>
      </w:r>
    </w:p>
    <w:p>
      <w:r>
        <w:t>- Trường THPT Thái Hòa;</w:t>
      </w:r>
    </w:p>
    <w:p>
      <w:r>
        <w:t>- Trường PTDTNT THPT tỉnh;</w:t>
      </w:r>
    </w:p>
    <w:p>
      <w:r>
        <w:t>- Trường THPT Nguyễn Văn Huyên;</w:t>
      </w:r>
    </w:p>
    <w:p>
      <w:r>
        <w:t>- Trường THPT Tân Trào;</w:t>
      </w:r>
    </w:p>
    <w:p>
      <w:r>
        <w:t>- Trường THPT Ỷ La;</w:t>
      </w:r>
    </w:p>
    <w:p>
      <w:r>
        <w:t>- Trường THPT Chuyên;</w:t>
      </w:r>
    </w:p>
    <w:p>
      <w:r>
        <w:t>- Trường THPT Sông Lô;</w:t>
      </w:r>
    </w:p>
    <w:p>
      <w:r>
        <w:t>- Trường THPT Tháng 10;</w:t>
      </w:r>
    </w:p>
    <w:p>
      <w:r>
        <w:t>- Trường THPT Xuân Huy;</w:t>
      </w:r>
    </w:p>
    <w:p>
      <w:r>
        <w:t>- Trường THPT Xuân Vân;</w:t>
      </w:r>
    </w:p>
    <w:p>
      <w:r>
        <w:t>- Trường THPT Trung Sơn;</w:t>
      </w:r>
    </w:p>
    <w:p>
      <w:r>
        <w:t>- Trường THPT Sơn Dương;</w:t>
      </w:r>
    </w:p>
    <w:p>
      <w:r>
        <w:t>- Trường THCS - THPT Kháng Nhật;</w:t>
      </w:r>
    </w:p>
    <w:p>
      <w:r>
        <w:t>- Trường THPT Kim Xuyên;</w:t>
      </w:r>
    </w:p>
    <w:p>
      <w:r>
        <w:t>- Trường THPT Đông Thọ;</w:t>
      </w:r>
    </w:p>
    <w:p>
      <w:r>
        <w:t>- Trường PTDTNT ATK Sơn Dương;</w:t>
      </w:r>
    </w:p>
    <w:p>
      <w:r>
        <w:t>- Trường THPT Sơn Nam;</w:t>
      </w:r>
    </w:p>
    <w:p>
      <w:r>
        <w:t>- Trường THPT ATK Tân Trào.</w:t>
      </w:r>
    </w:p>
    <w:p>
      <w:r>
        <w:t>Điều 3.  Tổ chức thực hiện</w:t>
      </w:r>
    </w:p>
    <w:p>
      <w:r>
        <w:t>1. Giám đốc Sở Giáo dục và Đào tạo</w:t>
      </w:r>
    </w:p>
    <w:p>
      <w:r>
        <w:t>a) Quy định cụ thể chức năng, nhiệm vụ, quyền hạn của các phòng chuyên môn, nghiệp vụ và tương đương thuộc Sở Giáo dục và Đào tạo.</w:t>
      </w:r>
    </w:p>
    <w:p>
      <w:r>
        <w:t>b) Rà soát, trình Chủ tịch Ủy ban nhân dân tỉnh sửa đổi, bổ sung vị trí việc làm đối với công chức, viên chức để làm căn cứ tuyển dụng, quản lý và sử dụng công chức, viên chức theo quy định.</w:t>
      </w:r>
    </w:p>
    <w:p>
      <w:r>
        <w:t>c) Thực hiện việc giao biên chế công chức, số lượng người làm việc, chỉ tiêu hợp đồng lao động bảo đảm đúng quy định hiện hành.</w:t>
      </w:r>
    </w:p>
    <w:p>
      <w:r>
        <w:t>d) Bố trí sắp xếp viên chức, người lao động theo cơ cấu tổ chức bảo đảm công khai, minh bạch, phù hợp với trình độ chuyên môn, năng lực; giải quyết chế độ chính sách, quyền lợi cho viên chức, người lao động khi sắp xếp tổ chức bộ máy theo quy định, bảo đảm ổn định, không bị gián đoạn, không ảnh hưởng đến nhiệm vụ được giao.</w:t>
      </w:r>
    </w:p>
    <w:p>
      <w:r>
        <w:t>đ) Chỉ đạo Trung tâm Giáo dục thường xuyên - Hướng nghiệp tỉnh hoàn thành các thủ tục đổi tên và giao nộp lại con dấu cho cơ quan công an có thẩm quyền quản lý chậm nhất ngày 01/8/2023.</w:t>
      </w:r>
    </w:p>
    <w:p>
      <w:r>
        <w:t>2. Giám đốc Sở Nội vụ có trách nhiệm theo dõi, đôn đốc, kiểm tra việc thực hiện Quyết định này theo quy định.</w:t>
      </w:r>
    </w:p>
    <w:p>
      <w:r>
        <w:t>Điều 4.  Điều khoản thi hành</w:t>
      </w:r>
    </w:p>
    <w:p>
      <w:r>
        <w:t>1. Quyết định này có hiệu lực thi hành kể từ ngày ký.</w:t>
      </w:r>
    </w:p>
    <w:p>
      <w:r>
        <w:t>2. Bãi bỏ các quyết định: Quyết định số 461/QĐ-UBND ngày 20/12/2012 của Ủy ban nhân dân tỉnh Tuyên Quang về việc sáp nhập Trung tâm Giáo dục thường xuyên tỉnh và Trung tâm Kỹ thuật tổng hợp - Hướng nghiệp tỉnh Tuyên Quang; Quyết định số 298/QĐ-UBND ngày 27/7/2020 của Ủy ban nhân dân tỉnh Tuyên Quang về việc sắp xếp lại cơ cấu tổ chức của Sở Giáo dục và Đào tạo tỉnh Tuyên Quang.</w:t>
      </w:r>
    </w:p>
    <w:p>
      <w:r>
        <w:t>3. Chánh Văn phòng Ủy ban nhân dân tỉnh; Giám đốc Sở: Nội vụ, Giáo dục và Đào tạo; người đúng đầu các cơ quan, đơn vị, tổ chức và cá nhân có liên quan chịu trách nhiệm thi hành Quyết định này./.</w:t>
      </w:r>
    </w:p>
    <w:p>
      <w:r>
        <w:t>Nơi nhận:</w:t>
      </w:r>
    </w:p>
    <w:p>
      <w:r>
        <w:t>- Bộ Giáo dục và Đào tạo;</w:t>
      </w:r>
    </w:p>
    <w:p>
      <w:r>
        <w:t>- Thường trực Tỉnh ủy;</w:t>
      </w:r>
    </w:p>
    <w:p>
      <w:r>
        <w:t>- Thường trực HĐND tỉnh;</w:t>
      </w:r>
    </w:p>
    <w:p>
      <w:r>
        <w:t>- Chủ tịch UBND tỉnh;</w:t>
      </w:r>
    </w:p>
    <w:p>
      <w:r>
        <w:t>- Phó Chủ tịch UBND tỉnh;</w:t>
      </w:r>
    </w:p>
    <w:p>
      <w:r>
        <w:t>- Ban Tổ chức Tỉnh ủy;</w:t>
      </w:r>
    </w:p>
    <w:p>
      <w:r>
        <w:t>- Các cơ quan, đơn vị thuộc UBND tỉnh;</w:t>
      </w:r>
    </w:p>
    <w:p>
      <w:r>
        <w:t>- Như Điều 4;</w:t>
      </w:r>
    </w:p>
    <w:p>
      <w:r>
        <w:t>- UBND huyện, thành phố;</w:t>
      </w:r>
    </w:p>
    <w:p>
      <w:r>
        <w:t>- Phó CVP UBND tỉnh;</w:t>
      </w:r>
    </w:p>
    <w:p>
      <w:r>
        <w:t>- Cổng Thông tin điện tử tỉnh;</w:t>
      </w:r>
    </w:p>
    <w:p>
      <w:r>
        <w:t>- TP Nội chính, THVX (Bắc);</w:t>
      </w:r>
    </w:p>
    <w:p>
      <w:r>
        <w:t>- Lưu: VT, NC (Thg).</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